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A4" w:rsidRPr="00CA7BA4" w:rsidRDefault="00CA7BA4" w:rsidP="00CA7BA4">
      <w:pPr>
        <w:tabs>
          <w:tab w:val="left" w:pos="1515"/>
        </w:tabs>
        <w:spacing w:line="360" w:lineRule="auto"/>
        <w:jc w:val="center"/>
        <w:outlineLvl w:val="0"/>
        <w:rPr>
          <w:rFonts w:ascii="宋体" w:hAnsi="宋体" w:cs="宋体"/>
          <w:b/>
          <w:sz w:val="42"/>
        </w:rPr>
      </w:pPr>
      <w:r w:rsidRPr="00CA7BA4">
        <w:rPr>
          <w:rFonts w:ascii="宋体" w:hAnsi="宋体" w:cs="宋体" w:hint="eastAsia"/>
          <w:b/>
          <w:sz w:val="42"/>
        </w:rPr>
        <w:t>竞争性磋商采购公告</w:t>
      </w:r>
    </w:p>
    <w:p w:rsidR="00CA7BA4" w:rsidRPr="00CA7BA4" w:rsidRDefault="00CA7BA4" w:rsidP="00CA7BA4">
      <w:pPr>
        <w:rPr>
          <w:rFonts w:ascii="宋体" w:hAnsi="宋体" w:cs="宋体"/>
          <w:sz w:val="24"/>
        </w:rPr>
      </w:pPr>
    </w:p>
    <w:p w:rsidR="00CA7BA4" w:rsidRPr="00CA7BA4" w:rsidRDefault="00CA7BA4" w:rsidP="00CA7BA4">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rPr>
      </w:pPr>
      <w:r w:rsidRPr="00CA7BA4">
        <w:rPr>
          <w:rFonts w:ascii="宋体" w:hAnsi="宋体" w:cs="宋体" w:hint="eastAsia"/>
          <w:sz w:val="24"/>
        </w:rPr>
        <w:t>项目概况</w:t>
      </w:r>
    </w:p>
    <w:p w:rsidR="00CA7BA4" w:rsidRPr="00CA7BA4" w:rsidRDefault="00CA7BA4" w:rsidP="00CA7BA4">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rPr>
      </w:pPr>
      <w:r w:rsidRPr="00CA7BA4">
        <w:rPr>
          <w:rFonts w:ascii="宋体" w:hAnsi="宋体" w:cs="宋体" w:hint="eastAsia"/>
          <w:sz w:val="24"/>
          <w:u w:val="single"/>
        </w:rPr>
        <w:t>2022年泰州市区地方政府新增专项债券对应项目财务评估</w:t>
      </w:r>
      <w:r w:rsidRPr="00CA7BA4">
        <w:rPr>
          <w:rFonts w:ascii="宋体" w:hAnsi="宋体" w:cs="宋体" w:hint="eastAsia"/>
          <w:sz w:val="24"/>
        </w:rPr>
        <w:t>采购项目的潜在供应商应在</w:t>
      </w:r>
      <w:r w:rsidRPr="00CA7BA4">
        <w:rPr>
          <w:rFonts w:ascii="宋体" w:hAnsi="宋体" w:cs="宋体" w:hint="eastAsia"/>
          <w:sz w:val="24"/>
          <w:u w:val="single"/>
        </w:rPr>
        <w:t xml:space="preserve">江苏伟业项目管理有限公司（泰州国际汽车城9幢3楼） </w:t>
      </w:r>
      <w:r w:rsidRPr="00CA7BA4">
        <w:rPr>
          <w:rFonts w:ascii="宋体" w:hAnsi="宋体" w:cs="宋体" w:hint="eastAsia"/>
          <w:sz w:val="24"/>
        </w:rPr>
        <w:t>获取采购文件，并于</w:t>
      </w:r>
      <w:r w:rsidRPr="00CA7BA4">
        <w:rPr>
          <w:rFonts w:ascii="宋体" w:hAnsi="宋体" w:cs="宋体" w:hint="eastAsia"/>
          <w:sz w:val="24"/>
          <w:u w:val="single"/>
        </w:rPr>
        <w:t xml:space="preserve"> 2022</w:t>
      </w:r>
      <w:r w:rsidRPr="00CA7BA4">
        <w:rPr>
          <w:rFonts w:ascii="宋体" w:hAnsi="宋体" w:cs="宋体" w:hint="eastAsia"/>
          <w:bCs/>
          <w:sz w:val="24"/>
          <w:u w:val="single"/>
        </w:rPr>
        <w:t>年 02月22日15点00分</w:t>
      </w:r>
      <w:r w:rsidRPr="00CA7BA4">
        <w:rPr>
          <w:rFonts w:ascii="宋体" w:hAnsi="宋体" w:cs="宋体" w:hint="eastAsia"/>
          <w:bCs/>
          <w:sz w:val="24"/>
        </w:rPr>
        <w:t>（北京时间）前提交响应文件</w:t>
      </w:r>
      <w:r w:rsidRPr="00CA7BA4">
        <w:rPr>
          <w:rFonts w:ascii="宋体" w:hAnsi="宋体" w:cs="宋体" w:hint="eastAsia"/>
          <w:sz w:val="24"/>
        </w:rPr>
        <w:t>。</w:t>
      </w:r>
    </w:p>
    <w:p w:rsidR="00CA7BA4" w:rsidRPr="00CA7BA4" w:rsidRDefault="00CA7BA4" w:rsidP="00CA7BA4">
      <w:pPr>
        <w:rPr>
          <w:rFonts w:ascii="宋体" w:hAnsi="宋体" w:cs="宋体"/>
          <w:sz w:val="24"/>
        </w:rPr>
      </w:pPr>
    </w:p>
    <w:p w:rsidR="00CA7BA4" w:rsidRPr="00CA7BA4" w:rsidRDefault="00CA7BA4" w:rsidP="00CA7BA4">
      <w:pPr>
        <w:pStyle w:val="2"/>
        <w:spacing w:before="120" w:after="120" w:line="360" w:lineRule="auto"/>
        <w:jc w:val="both"/>
        <w:rPr>
          <w:rFonts w:ascii="宋体" w:eastAsia="宋体" w:hAnsi="宋体" w:cs="宋体"/>
          <w:sz w:val="24"/>
          <w:szCs w:val="24"/>
        </w:rPr>
      </w:pPr>
      <w:bookmarkStart w:id="0" w:name="_Toc35393798"/>
      <w:bookmarkStart w:id="1" w:name="_Toc28359012"/>
      <w:bookmarkStart w:id="2" w:name="_Toc28359089"/>
      <w:bookmarkStart w:id="3" w:name="_Toc35393629"/>
      <w:r w:rsidRPr="00CA7BA4">
        <w:rPr>
          <w:rFonts w:ascii="宋体" w:eastAsia="宋体" w:hAnsi="宋体" w:cs="宋体" w:hint="eastAsia"/>
          <w:sz w:val="24"/>
          <w:szCs w:val="24"/>
        </w:rPr>
        <w:t>一、项目基本情况</w:t>
      </w:r>
      <w:bookmarkEnd w:id="0"/>
      <w:bookmarkEnd w:id="1"/>
      <w:bookmarkEnd w:id="2"/>
      <w:bookmarkEnd w:id="3"/>
    </w:p>
    <w:p w:rsidR="00CA7BA4" w:rsidRPr="00CA7BA4" w:rsidRDefault="00CA7BA4" w:rsidP="00CA7BA4">
      <w:pPr>
        <w:spacing w:line="440" w:lineRule="exact"/>
        <w:ind w:firstLineChars="200" w:firstLine="480"/>
        <w:rPr>
          <w:rFonts w:ascii="宋体" w:hAnsi="宋体" w:cs="宋体"/>
          <w:sz w:val="24"/>
        </w:rPr>
      </w:pPr>
      <w:r w:rsidRPr="00CA7BA4">
        <w:rPr>
          <w:rFonts w:ascii="宋体" w:hAnsi="宋体" w:cs="宋体" w:hint="eastAsia"/>
          <w:sz w:val="24"/>
        </w:rPr>
        <w:t>1、项目名称：2022年泰州市区地方政府新增专项债券对应项目财务评估</w:t>
      </w:r>
    </w:p>
    <w:p w:rsidR="00CA7BA4" w:rsidRPr="00CA7BA4" w:rsidRDefault="00CA7BA4" w:rsidP="00CA7BA4">
      <w:pPr>
        <w:spacing w:line="440" w:lineRule="exact"/>
        <w:ind w:firstLineChars="200" w:firstLine="480"/>
        <w:rPr>
          <w:rFonts w:ascii="宋体" w:hAnsi="宋体" w:cs="宋体"/>
          <w:sz w:val="24"/>
        </w:rPr>
      </w:pPr>
      <w:r w:rsidRPr="00CA7BA4">
        <w:rPr>
          <w:rFonts w:ascii="宋体" w:hAnsi="宋体" w:cs="宋体" w:hint="eastAsia"/>
          <w:sz w:val="24"/>
        </w:rPr>
        <w:t>2、采购方式：竞争性磋商</w:t>
      </w:r>
    </w:p>
    <w:p w:rsidR="00CA7BA4" w:rsidRPr="00CA7BA4" w:rsidRDefault="00CA7BA4" w:rsidP="00CA7BA4">
      <w:pPr>
        <w:spacing w:line="440" w:lineRule="exact"/>
        <w:ind w:firstLineChars="200" w:firstLine="480"/>
        <w:rPr>
          <w:rFonts w:ascii="宋体" w:hAnsi="宋体" w:cs="宋体"/>
          <w:sz w:val="24"/>
        </w:rPr>
      </w:pPr>
      <w:r w:rsidRPr="00CA7BA4">
        <w:rPr>
          <w:rFonts w:ascii="宋体" w:hAnsi="宋体" w:cs="宋体" w:hint="eastAsia"/>
          <w:sz w:val="24"/>
        </w:rPr>
        <w:t>3、预算金额：本项目财务评价服务费年度预算为25万元。</w:t>
      </w:r>
    </w:p>
    <w:p w:rsidR="00CA7BA4" w:rsidRPr="00CA7BA4" w:rsidRDefault="00CA7BA4" w:rsidP="00CA7BA4">
      <w:pPr>
        <w:spacing w:line="440" w:lineRule="exact"/>
        <w:ind w:firstLineChars="200" w:firstLine="480"/>
        <w:rPr>
          <w:rFonts w:ascii="宋体" w:hAnsi="宋体" w:cs="宋体"/>
          <w:sz w:val="24"/>
        </w:rPr>
      </w:pPr>
      <w:r w:rsidRPr="00CA7BA4">
        <w:rPr>
          <w:rFonts w:ascii="宋体" w:hAnsi="宋体" w:cs="宋体" w:hint="eastAsia"/>
          <w:sz w:val="24"/>
        </w:rPr>
        <w:t>4、最高限价：25万元</w:t>
      </w:r>
    </w:p>
    <w:p w:rsidR="00CA7BA4" w:rsidRPr="00CA7BA4" w:rsidRDefault="00CA7BA4" w:rsidP="00CA7BA4">
      <w:pPr>
        <w:spacing w:line="440" w:lineRule="exact"/>
        <w:ind w:firstLineChars="200" w:firstLine="480"/>
        <w:rPr>
          <w:rFonts w:ascii="宋体" w:hAnsi="宋体" w:cs="宋体"/>
          <w:sz w:val="24"/>
        </w:rPr>
      </w:pPr>
      <w:r w:rsidRPr="00CA7BA4">
        <w:rPr>
          <w:rFonts w:ascii="宋体" w:hAnsi="宋体" w:cs="宋体" w:hint="eastAsia"/>
          <w:sz w:val="24"/>
        </w:rPr>
        <w:t>5、采购需求：根据2022年江苏省财政厅分批次下达的我市市区新增地方政府专项债券额度以及确认的项目，开展对应项目第三方评估，由会计师事务所出具财务评估报告。</w:t>
      </w:r>
    </w:p>
    <w:p w:rsidR="00CA7BA4" w:rsidRPr="00CA7BA4" w:rsidRDefault="00CA7BA4" w:rsidP="00CA7BA4">
      <w:pPr>
        <w:spacing w:line="440" w:lineRule="exact"/>
        <w:ind w:firstLineChars="200" w:firstLine="480"/>
        <w:rPr>
          <w:rFonts w:ascii="宋体" w:hAnsi="宋体" w:cs="宋体"/>
          <w:sz w:val="24"/>
        </w:rPr>
      </w:pPr>
      <w:r w:rsidRPr="00CA7BA4">
        <w:rPr>
          <w:rFonts w:ascii="宋体" w:hAnsi="宋体" w:cs="宋体" w:hint="eastAsia"/>
          <w:sz w:val="24"/>
        </w:rPr>
        <w:t>6、服务完成时限：符合江苏省财政厅下达的债券发行通知要求的完成时限，每批次完成时限5天。</w:t>
      </w:r>
    </w:p>
    <w:p w:rsidR="00CA7BA4" w:rsidRPr="00CA7BA4" w:rsidRDefault="00CA7BA4" w:rsidP="00CA7BA4">
      <w:pPr>
        <w:pStyle w:val="2"/>
        <w:spacing w:before="120" w:after="120" w:line="360" w:lineRule="auto"/>
        <w:jc w:val="both"/>
        <w:rPr>
          <w:rFonts w:ascii="宋体" w:eastAsia="宋体" w:hAnsi="宋体" w:cs="宋体"/>
          <w:sz w:val="24"/>
          <w:szCs w:val="24"/>
        </w:rPr>
      </w:pPr>
      <w:bookmarkStart w:id="4" w:name="_Toc28359090"/>
      <w:bookmarkStart w:id="5" w:name="_Toc28359013"/>
      <w:bookmarkStart w:id="6" w:name="_Toc35393630"/>
      <w:bookmarkStart w:id="7" w:name="_Toc35393799"/>
      <w:r w:rsidRPr="00CA7BA4">
        <w:rPr>
          <w:rFonts w:ascii="宋体" w:eastAsia="宋体" w:hAnsi="宋体" w:cs="宋体" w:hint="eastAsia"/>
          <w:sz w:val="24"/>
          <w:szCs w:val="24"/>
        </w:rPr>
        <w:t>二、申请人的资格要求：</w:t>
      </w:r>
      <w:bookmarkEnd w:id="4"/>
      <w:bookmarkEnd w:id="5"/>
      <w:bookmarkEnd w:id="6"/>
      <w:bookmarkEnd w:id="7"/>
    </w:p>
    <w:p w:rsidR="00CA7BA4" w:rsidRPr="00CA7BA4" w:rsidRDefault="00CA7BA4" w:rsidP="00CA7BA4">
      <w:pPr>
        <w:spacing w:line="420" w:lineRule="exact"/>
        <w:ind w:firstLineChars="150" w:firstLine="360"/>
        <w:rPr>
          <w:rFonts w:ascii="宋体" w:hAnsi="宋体" w:cs="宋体"/>
          <w:sz w:val="24"/>
        </w:rPr>
      </w:pPr>
      <w:r w:rsidRPr="00CA7BA4">
        <w:rPr>
          <w:rFonts w:ascii="宋体" w:hAnsi="宋体" w:cs="宋体" w:hint="eastAsia"/>
          <w:sz w:val="24"/>
        </w:rPr>
        <w:t>1、满足《中华人民共和国政府采购法》第二十二条规定；</w:t>
      </w:r>
    </w:p>
    <w:p w:rsidR="00CA7BA4" w:rsidRPr="00CA7BA4" w:rsidRDefault="00CA7BA4" w:rsidP="00CA7BA4">
      <w:pPr>
        <w:spacing w:line="420" w:lineRule="exact"/>
        <w:ind w:firstLineChars="150" w:firstLine="360"/>
        <w:rPr>
          <w:rFonts w:ascii="宋体" w:hAnsi="宋体" w:cs="宋体"/>
          <w:sz w:val="24"/>
        </w:rPr>
      </w:pPr>
      <w:r w:rsidRPr="00CA7BA4">
        <w:rPr>
          <w:rFonts w:ascii="宋体" w:hAnsi="宋体" w:cs="宋体" w:hint="eastAsia"/>
          <w:sz w:val="24"/>
        </w:rPr>
        <w:t>2、磋商供应商须为3A及以上会计师事务所，熟悉债券发行相关业务，且在泰州市区有分支机构；</w:t>
      </w:r>
    </w:p>
    <w:p w:rsidR="00CA7BA4" w:rsidRPr="00CA7BA4" w:rsidRDefault="00CA7BA4" w:rsidP="00CA7BA4">
      <w:pPr>
        <w:spacing w:line="420" w:lineRule="exact"/>
        <w:ind w:firstLineChars="150" w:firstLine="360"/>
        <w:rPr>
          <w:rFonts w:ascii="宋体" w:hAnsi="宋体" w:cs="宋体"/>
          <w:sz w:val="24"/>
        </w:rPr>
      </w:pPr>
      <w:r w:rsidRPr="00CA7BA4">
        <w:rPr>
          <w:rFonts w:ascii="宋体" w:hAnsi="宋体" w:cs="宋体" w:hint="eastAsia"/>
          <w:sz w:val="24"/>
        </w:rPr>
        <w:t>3、磋商供应商须为在中华人民共和国境内注册，具有合法经营资格的独立企业法人；</w:t>
      </w:r>
    </w:p>
    <w:p w:rsidR="00CA7BA4" w:rsidRPr="00CA7BA4" w:rsidRDefault="00CA7BA4" w:rsidP="00CA7BA4">
      <w:pPr>
        <w:spacing w:line="420" w:lineRule="exact"/>
        <w:ind w:firstLineChars="150" w:firstLine="360"/>
        <w:rPr>
          <w:rFonts w:ascii="宋体" w:hAnsi="宋体" w:cs="宋体"/>
          <w:sz w:val="24"/>
        </w:rPr>
      </w:pPr>
      <w:r w:rsidRPr="00CA7BA4">
        <w:rPr>
          <w:rFonts w:ascii="宋体" w:hAnsi="宋体" w:cs="宋体" w:hint="eastAsia"/>
          <w:sz w:val="24"/>
        </w:rPr>
        <w:t>4、磋商供应商须</w:t>
      </w:r>
      <w:bookmarkStart w:id="8" w:name="OLE_LINK1"/>
      <w:bookmarkStart w:id="9" w:name="OLE_LINK2"/>
      <w:r w:rsidRPr="00CA7BA4">
        <w:rPr>
          <w:rFonts w:ascii="宋体" w:hAnsi="宋体" w:cs="宋体" w:hint="eastAsia"/>
          <w:sz w:val="24"/>
        </w:rPr>
        <w:t>具备本次项目所需设备和专业技术能力，</w:t>
      </w:r>
      <w:bookmarkEnd w:id="8"/>
      <w:bookmarkEnd w:id="9"/>
      <w:r w:rsidRPr="00CA7BA4">
        <w:rPr>
          <w:rFonts w:cs="宋体" w:hint="eastAsia"/>
          <w:sz w:val="24"/>
        </w:rPr>
        <w:t>不得有违法犯罪记录；在依法诚信经营、社会保障和税收缴纳方面无不良记录</w:t>
      </w:r>
      <w:r w:rsidRPr="00CA7BA4">
        <w:rPr>
          <w:rFonts w:ascii="宋体" w:hAnsi="宋体" w:cs="宋体" w:hint="eastAsia"/>
          <w:sz w:val="24"/>
        </w:rPr>
        <w:t>；</w:t>
      </w:r>
    </w:p>
    <w:p w:rsidR="00CA7BA4" w:rsidRPr="00CA7BA4" w:rsidRDefault="00CA7BA4" w:rsidP="00CA7BA4">
      <w:pPr>
        <w:spacing w:line="420" w:lineRule="exact"/>
        <w:ind w:firstLineChars="200" w:firstLine="480"/>
        <w:rPr>
          <w:rFonts w:ascii="宋体" w:hAnsi="宋体" w:cs="宋体"/>
          <w:sz w:val="24"/>
        </w:rPr>
      </w:pPr>
      <w:r w:rsidRPr="00CA7BA4">
        <w:rPr>
          <w:rFonts w:ascii="宋体" w:hAnsi="宋体" w:cs="宋体" w:hint="eastAsia"/>
          <w:sz w:val="24"/>
        </w:rPr>
        <w:t>5、磋商供应商须出具参加政府采购活动前3年内在经营活动中无重大违法记录的书面声明；</w:t>
      </w:r>
    </w:p>
    <w:p w:rsidR="00CA7BA4" w:rsidRPr="00CA7BA4" w:rsidRDefault="00CA7BA4" w:rsidP="00CA7BA4">
      <w:pPr>
        <w:spacing w:line="420" w:lineRule="exact"/>
        <w:ind w:firstLineChars="200" w:firstLine="480"/>
        <w:rPr>
          <w:rFonts w:ascii="宋体" w:hAnsi="宋体" w:cs="宋体"/>
          <w:sz w:val="24"/>
        </w:rPr>
      </w:pPr>
      <w:r w:rsidRPr="00CA7BA4">
        <w:rPr>
          <w:rFonts w:ascii="宋体" w:hAnsi="宋体" w:cs="宋体" w:hint="eastAsia"/>
          <w:sz w:val="24"/>
        </w:rPr>
        <w:t>6、未被“信用中国”网站（</w:t>
      </w:r>
      <w:r w:rsidRPr="00CA7BA4">
        <w:rPr>
          <w:rFonts w:ascii="宋体" w:hAnsi="宋体" w:cs="宋体"/>
          <w:sz w:val="24"/>
        </w:rPr>
        <w:t>www.creditchina.gov.cn</w:t>
      </w:r>
      <w:r w:rsidRPr="00CA7BA4">
        <w:rPr>
          <w:rFonts w:ascii="宋体" w:hAnsi="宋体" w:cs="宋体" w:hint="eastAsia"/>
          <w:sz w:val="24"/>
        </w:rPr>
        <w:t>）列入失信被执行人、重大税收违法案件当事人名单、政府采购严重失信行为记录名单及未有行政处罚记录(提供本磋商文件公告发布当月的企业信用信息报告和信用中国或国家企业信用信息公示系统网站的查询截图)；</w:t>
      </w:r>
    </w:p>
    <w:p w:rsidR="00CA7BA4" w:rsidRPr="00CA7BA4" w:rsidRDefault="00CA7BA4" w:rsidP="00CA7BA4">
      <w:pPr>
        <w:spacing w:line="420" w:lineRule="exact"/>
        <w:ind w:firstLineChars="200" w:firstLine="480"/>
        <w:rPr>
          <w:rFonts w:ascii="宋体" w:hAnsi="宋体" w:cs="宋体"/>
          <w:sz w:val="24"/>
        </w:rPr>
      </w:pPr>
      <w:r w:rsidRPr="00CA7BA4">
        <w:rPr>
          <w:rFonts w:ascii="宋体" w:hAnsi="宋体" w:cs="宋体" w:hint="eastAsia"/>
          <w:sz w:val="24"/>
        </w:rPr>
        <w:t>7、本项目不接收联合体投标。</w:t>
      </w:r>
      <w:bookmarkStart w:id="10" w:name="_Toc28359091"/>
      <w:bookmarkStart w:id="11" w:name="_Toc35393631"/>
      <w:bookmarkStart w:id="12" w:name="_Toc28359014"/>
      <w:bookmarkStart w:id="13" w:name="_Toc35393800"/>
    </w:p>
    <w:p w:rsidR="00CA7BA4" w:rsidRPr="00CA7BA4" w:rsidRDefault="00CA7BA4" w:rsidP="00CA7BA4">
      <w:pPr>
        <w:pStyle w:val="2"/>
        <w:spacing w:before="120" w:after="120" w:line="360" w:lineRule="auto"/>
        <w:jc w:val="both"/>
        <w:rPr>
          <w:rFonts w:ascii="宋体" w:eastAsia="宋体" w:hAnsi="宋体" w:cs="宋体"/>
          <w:sz w:val="24"/>
          <w:szCs w:val="24"/>
        </w:rPr>
      </w:pPr>
      <w:r w:rsidRPr="00CA7BA4">
        <w:rPr>
          <w:rFonts w:ascii="宋体" w:eastAsia="宋体" w:hAnsi="宋体" w:cs="宋体" w:hint="eastAsia"/>
          <w:sz w:val="24"/>
          <w:szCs w:val="24"/>
        </w:rPr>
        <w:lastRenderedPageBreak/>
        <w:t>三、获取</w:t>
      </w:r>
      <w:r w:rsidRPr="00CA7BA4">
        <w:rPr>
          <w:rFonts w:ascii="宋体" w:eastAsia="宋体" w:hAnsi="宋体" w:cs="宋体" w:hint="eastAsia"/>
          <w:sz w:val="24"/>
        </w:rPr>
        <w:t>磋商采购</w:t>
      </w:r>
      <w:r w:rsidRPr="00CA7BA4">
        <w:rPr>
          <w:rFonts w:ascii="宋体" w:eastAsia="宋体" w:hAnsi="宋体" w:cs="宋体" w:hint="eastAsia"/>
          <w:sz w:val="24"/>
          <w:szCs w:val="24"/>
        </w:rPr>
        <w:t>文件</w:t>
      </w:r>
      <w:bookmarkEnd w:id="10"/>
      <w:bookmarkEnd w:id="11"/>
      <w:bookmarkEnd w:id="12"/>
      <w:bookmarkEnd w:id="13"/>
    </w:p>
    <w:p w:rsidR="00CA7BA4" w:rsidRPr="00CA7BA4" w:rsidRDefault="00CA7BA4" w:rsidP="00CA7BA4">
      <w:pPr>
        <w:spacing w:line="360" w:lineRule="auto"/>
        <w:ind w:firstLine="540"/>
        <w:rPr>
          <w:rFonts w:ascii="宋体" w:hAnsi="宋体" w:cs="宋体"/>
          <w:sz w:val="24"/>
        </w:rPr>
      </w:pPr>
      <w:r w:rsidRPr="00CA7BA4">
        <w:rPr>
          <w:rFonts w:ascii="宋体" w:hAnsi="宋体" w:cs="宋体" w:hint="eastAsia"/>
          <w:sz w:val="24"/>
        </w:rPr>
        <w:t>时间：</w:t>
      </w:r>
      <w:r w:rsidRPr="00CA7BA4">
        <w:rPr>
          <w:rFonts w:ascii="宋体" w:hAnsi="宋体" w:cs="宋体" w:hint="eastAsia"/>
          <w:sz w:val="24"/>
          <w:u w:val="single"/>
        </w:rPr>
        <w:t>2022年2月11日</w:t>
      </w:r>
      <w:r w:rsidRPr="00CA7BA4">
        <w:rPr>
          <w:rFonts w:ascii="宋体" w:hAnsi="宋体" w:cs="宋体" w:hint="eastAsia"/>
          <w:sz w:val="24"/>
        </w:rPr>
        <w:t>至</w:t>
      </w:r>
      <w:r w:rsidRPr="00CA7BA4">
        <w:rPr>
          <w:rFonts w:ascii="宋体" w:hAnsi="宋体" w:cs="宋体" w:hint="eastAsia"/>
          <w:sz w:val="24"/>
          <w:u w:val="single"/>
        </w:rPr>
        <w:t xml:space="preserve"> 2022年2月17日</w:t>
      </w:r>
      <w:r w:rsidRPr="00CA7BA4">
        <w:rPr>
          <w:rFonts w:ascii="宋体" w:hAnsi="宋体" w:cs="宋体" w:hint="eastAsia"/>
          <w:sz w:val="24"/>
        </w:rPr>
        <w:t>，每天上午</w:t>
      </w:r>
      <w:r w:rsidRPr="00CA7BA4">
        <w:rPr>
          <w:rFonts w:ascii="宋体" w:hAnsi="宋体" w:cs="宋体" w:hint="eastAsia"/>
          <w:sz w:val="24"/>
          <w:u w:val="single"/>
        </w:rPr>
        <w:t>8:30</w:t>
      </w:r>
      <w:r w:rsidRPr="00CA7BA4">
        <w:rPr>
          <w:rFonts w:ascii="宋体" w:hAnsi="宋体" w:cs="宋体" w:hint="eastAsia"/>
          <w:sz w:val="24"/>
        </w:rPr>
        <w:t>至</w:t>
      </w:r>
      <w:r w:rsidRPr="00CA7BA4">
        <w:rPr>
          <w:rFonts w:ascii="宋体" w:hAnsi="宋体" w:cs="宋体" w:hint="eastAsia"/>
          <w:sz w:val="24"/>
          <w:u w:val="single"/>
        </w:rPr>
        <w:t>11:30</w:t>
      </w:r>
      <w:r w:rsidRPr="00CA7BA4">
        <w:rPr>
          <w:rFonts w:ascii="宋体" w:hAnsi="宋体" w:cs="宋体" w:hint="eastAsia"/>
          <w:sz w:val="24"/>
        </w:rPr>
        <w:t>，</w:t>
      </w:r>
      <w:r w:rsidRPr="00CA7BA4">
        <w:rPr>
          <w:rFonts w:ascii="宋体" w:hAnsi="宋体" w:cs="宋体" w:hint="eastAsia"/>
          <w:sz w:val="24"/>
          <w:u w:val="single"/>
        </w:rPr>
        <w:t>下午14：30</w:t>
      </w:r>
      <w:r w:rsidRPr="00CA7BA4">
        <w:rPr>
          <w:rFonts w:ascii="宋体" w:hAnsi="宋体" w:cs="宋体" w:hint="eastAsia"/>
          <w:sz w:val="24"/>
        </w:rPr>
        <w:t>至</w:t>
      </w:r>
      <w:r w:rsidRPr="00CA7BA4">
        <w:rPr>
          <w:rFonts w:ascii="宋体" w:hAnsi="宋体" w:cs="宋体" w:hint="eastAsia"/>
          <w:sz w:val="24"/>
          <w:u w:val="single"/>
        </w:rPr>
        <w:t>17:30</w:t>
      </w:r>
      <w:r w:rsidRPr="00CA7BA4">
        <w:rPr>
          <w:rFonts w:ascii="宋体" w:hAnsi="宋体" w:cs="宋体" w:hint="eastAsia"/>
          <w:sz w:val="24"/>
        </w:rPr>
        <w:t>（北京时间，法定节假日除外）</w:t>
      </w:r>
    </w:p>
    <w:p w:rsidR="00CA7BA4" w:rsidRPr="00CA7BA4" w:rsidRDefault="00CA7BA4" w:rsidP="00CA7BA4">
      <w:pPr>
        <w:spacing w:line="360" w:lineRule="auto"/>
        <w:ind w:firstLine="540"/>
        <w:rPr>
          <w:rFonts w:ascii="宋体" w:hAnsi="宋体" w:cs="宋体"/>
          <w:sz w:val="24"/>
        </w:rPr>
      </w:pPr>
      <w:r w:rsidRPr="00CA7BA4">
        <w:rPr>
          <w:rFonts w:ascii="宋体" w:hAnsi="宋体" w:cs="宋体" w:hint="eastAsia"/>
          <w:sz w:val="24"/>
        </w:rPr>
        <w:t>地点：江苏伟业项目管理有限公司（泰州国际汽车城9幢3楼）</w:t>
      </w:r>
    </w:p>
    <w:p w:rsidR="00CA7BA4" w:rsidRPr="00CA7BA4" w:rsidRDefault="00CA7BA4" w:rsidP="00CA7BA4">
      <w:pPr>
        <w:widowControl/>
        <w:spacing w:line="360" w:lineRule="auto"/>
        <w:ind w:firstLine="539"/>
        <w:jc w:val="left"/>
        <w:rPr>
          <w:rFonts w:ascii="宋体" w:hAnsi="宋体" w:cs="宋体"/>
          <w:sz w:val="24"/>
        </w:rPr>
      </w:pPr>
      <w:r w:rsidRPr="00CA7BA4">
        <w:rPr>
          <w:rFonts w:ascii="宋体" w:hAnsi="宋体" w:cs="宋体" w:hint="eastAsia"/>
          <w:sz w:val="24"/>
        </w:rPr>
        <w:t>方式：持单位介绍信、营业执照复印件盖公章至招标代理处购买；</w:t>
      </w:r>
      <w:r w:rsidRPr="00CA7BA4">
        <w:rPr>
          <w:rFonts w:ascii="宋体" w:hAnsi="宋体" w:cs="宋体"/>
          <w:sz w:val="24"/>
        </w:rPr>
        <w:t xml:space="preserve"> </w:t>
      </w:r>
    </w:p>
    <w:p w:rsidR="00CA7BA4" w:rsidRPr="00CA7BA4" w:rsidRDefault="00CA7BA4" w:rsidP="00CA7BA4">
      <w:pPr>
        <w:spacing w:line="360" w:lineRule="auto"/>
        <w:ind w:firstLine="540"/>
        <w:rPr>
          <w:rFonts w:ascii="宋体" w:hAnsi="宋体" w:cs="宋体"/>
          <w:sz w:val="24"/>
        </w:rPr>
      </w:pPr>
      <w:r w:rsidRPr="00CA7BA4">
        <w:rPr>
          <w:rFonts w:ascii="宋体" w:hAnsi="宋体" w:cs="宋体" w:hint="eastAsia"/>
          <w:sz w:val="24"/>
        </w:rPr>
        <w:t>售价：伍佰元(现金）。</w:t>
      </w:r>
    </w:p>
    <w:p w:rsidR="00CA7BA4" w:rsidRPr="00CA7BA4" w:rsidRDefault="00CA7BA4" w:rsidP="00CA7BA4">
      <w:pPr>
        <w:pStyle w:val="2"/>
        <w:spacing w:before="120" w:after="120" w:line="360" w:lineRule="auto"/>
        <w:jc w:val="both"/>
        <w:rPr>
          <w:rFonts w:ascii="宋体" w:eastAsia="宋体" w:hAnsi="宋体" w:cs="宋体"/>
          <w:sz w:val="24"/>
          <w:szCs w:val="24"/>
        </w:rPr>
      </w:pPr>
      <w:bookmarkStart w:id="14" w:name="_Toc28359092"/>
      <w:bookmarkStart w:id="15" w:name="_Toc28359015"/>
      <w:bookmarkStart w:id="16" w:name="_Toc35393632"/>
      <w:bookmarkStart w:id="17" w:name="_Toc35393801"/>
      <w:r w:rsidRPr="00CA7BA4">
        <w:rPr>
          <w:rFonts w:ascii="宋体" w:eastAsia="宋体" w:hAnsi="宋体" w:cs="宋体" w:hint="eastAsia"/>
          <w:sz w:val="24"/>
          <w:szCs w:val="24"/>
        </w:rPr>
        <w:t>四、</w:t>
      </w:r>
      <w:bookmarkEnd w:id="14"/>
      <w:bookmarkEnd w:id="15"/>
      <w:bookmarkEnd w:id="16"/>
      <w:bookmarkEnd w:id="17"/>
      <w:r w:rsidRPr="00CA7BA4">
        <w:rPr>
          <w:rFonts w:ascii="宋体" w:eastAsia="宋体" w:hAnsi="宋体" w:cs="宋体" w:hint="eastAsia"/>
          <w:sz w:val="24"/>
          <w:szCs w:val="24"/>
        </w:rPr>
        <w:t>提交</w:t>
      </w:r>
      <w:r w:rsidRPr="00CA7BA4">
        <w:rPr>
          <w:rFonts w:ascii="宋体" w:eastAsia="宋体" w:hAnsi="宋体" w:cs="宋体" w:hint="eastAsia"/>
          <w:sz w:val="24"/>
        </w:rPr>
        <w:t>磋商</w:t>
      </w:r>
      <w:r w:rsidRPr="00CA7BA4">
        <w:rPr>
          <w:rFonts w:ascii="宋体" w:eastAsia="宋体" w:hAnsi="宋体" w:cs="宋体" w:hint="eastAsia"/>
          <w:sz w:val="24"/>
          <w:szCs w:val="24"/>
        </w:rPr>
        <w:t>文件截止时间、开标时间和地点</w:t>
      </w:r>
    </w:p>
    <w:p w:rsidR="00CA7BA4" w:rsidRPr="00CA7BA4" w:rsidRDefault="00CA7BA4" w:rsidP="00CA7BA4">
      <w:pPr>
        <w:spacing w:line="360" w:lineRule="auto"/>
        <w:ind w:firstLine="540"/>
        <w:rPr>
          <w:rFonts w:ascii="宋体" w:hAnsi="宋体" w:cs="宋体"/>
          <w:sz w:val="24"/>
        </w:rPr>
      </w:pPr>
      <w:r w:rsidRPr="00CA7BA4">
        <w:rPr>
          <w:rFonts w:ascii="宋体" w:hAnsi="宋体" w:cs="宋体" w:hint="eastAsia"/>
          <w:sz w:val="24"/>
        </w:rPr>
        <w:t>时间：2022年2月22日15点00分（北京时间）</w:t>
      </w:r>
    </w:p>
    <w:p w:rsidR="00CA7BA4" w:rsidRPr="00CA7BA4" w:rsidRDefault="00CA7BA4" w:rsidP="00CA7BA4">
      <w:pPr>
        <w:spacing w:line="360" w:lineRule="auto"/>
        <w:ind w:firstLine="540"/>
        <w:rPr>
          <w:rFonts w:ascii="宋体" w:hAnsi="宋体" w:cs="宋体"/>
          <w:sz w:val="24"/>
        </w:rPr>
      </w:pPr>
      <w:r w:rsidRPr="00CA7BA4">
        <w:rPr>
          <w:rFonts w:ascii="宋体" w:hAnsi="宋体" w:cs="宋体" w:hint="eastAsia"/>
          <w:sz w:val="24"/>
        </w:rPr>
        <w:t>地点：泰州市财政局三楼会议室。（泰州市海陵区海陵南路302号）</w:t>
      </w:r>
    </w:p>
    <w:p w:rsidR="00CA7BA4" w:rsidRPr="00CA7BA4" w:rsidRDefault="00CA7BA4" w:rsidP="00CA7BA4">
      <w:pPr>
        <w:pStyle w:val="a7"/>
        <w:ind w:firstLineChars="328" w:firstLine="787"/>
      </w:pPr>
      <w:r w:rsidRPr="00CA7BA4">
        <w:rPr>
          <w:rFonts w:cs="宋体" w:hint="eastAsia"/>
        </w:rPr>
        <w:t>联系人：王美蓉，联系电话：0523-86312789，15152999802</w:t>
      </w:r>
    </w:p>
    <w:p w:rsidR="00CA7BA4" w:rsidRPr="00CA7BA4" w:rsidRDefault="00CA7BA4" w:rsidP="00CA7BA4">
      <w:pPr>
        <w:pStyle w:val="2"/>
        <w:spacing w:before="120" w:after="120" w:line="360" w:lineRule="auto"/>
        <w:jc w:val="both"/>
        <w:rPr>
          <w:rFonts w:ascii="宋体" w:eastAsia="宋体" w:hAnsi="宋体" w:cs="宋体"/>
          <w:sz w:val="24"/>
          <w:szCs w:val="24"/>
        </w:rPr>
      </w:pPr>
      <w:bookmarkStart w:id="18" w:name="_Toc28359017"/>
      <w:bookmarkStart w:id="19" w:name="_Toc35393634"/>
      <w:bookmarkStart w:id="20" w:name="_Toc28359094"/>
      <w:bookmarkStart w:id="21" w:name="_Toc35393803"/>
      <w:r w:rsidRPr="00CA7BA4">
        <w:rPr>
          <w:rFonts w:ascii="宋体" w:eastAsia="宋体" w:hAnsi="宋体" w:cs="宋体" w:hint="eastAsia"/>
          <w:sz w:val="24"/>
          <w:szCs w:val="24"/>
        </w:rPr>
        <w:t>五、公告期限</w:t>
      </w:r>
    </w:p>
    <w:p w:rsidR="00CA7BA4" w:rsidRPr="00CA7BA4" w:rsidRDefault="00CA7BA4" w:rsidP="00CA7BA4">
      <w:pPr>
        <w:spacing w:line="360" w:lineRule="auto"/>
        <w:ind w:firstLine="540"/>
        <w:rPr>
          <w:rFonts w:ascii="宋体" w:hAnsi="宋体" w:cs="宋体"/>
          <w:sz w:val="24"/>
        </w:rPr>
      </w:pPr>
      <w:r w:rsidRPr="00CA7BA4">
        <w:rPr>
          <w:rFonts w:ascii="宋体" w:hAnsi="宋体" w:cs="宋体" w:hint="eastAsia"/>
          <w:sz w:val="24"/>
        </w:rPr>
        <w:t>自本公告发布之日起</w:t>
      </w:r>
      <w:r w:rsidRPr="00CA7BA4">
        <w:rPr>
          <w:rFonts w:ascii="宋体" w:hAnsi="宋体" w:cs="宋体"/>
          <w:sz w:val="24"/>
        </w:rPr>
        <w:t>5</w:t>
      </w:r>
      <w:r w:rsidRPr="00CA7BA4">
        <w:rPr>
          <w:rFonts w:ascii="宋体" w:hAnsi="宋体" w:cs="宋体" w:hint="eastAsia"/>
          <w:sz w:val="24"/>
        </w:rPr>
        <w:t>个工作日。</w:t>
      </w:r>
    </w:p>
    <w:p w:rsidR="00CA7BA4" w:rsidRPr="00CA7BA4" w:rsidRDefault="00CA7BA4" w:rsidP="00CA7BA4">
      <w:pPr>
        <w:pStyle w:val="2"/>
        <w:spacing w:before="120" w:after="120" w:line="360" w:lineRule="auto"/>
        <w:jc w:val="both"/>
        <w:rPr>
          <w:rFonts w:ascii="宋体" w:eastAsia="宋体" w:hAnsi="宋体" w:cs="宋体"/>
          <w:sz w:val="24"/>
          <w:szCs w:val="24"/>
        </w:rPr>
      </w:pPr>
      <w:r w:rsidRPr="00CA7BA4">
        <w:rPr>
          <w:rFonts w:ascii="宋体" w:eastAsia="宋体" w:hAnsi="宋体" w:cs="宋体" w:hint="eastAsia"/>
          <w:sz w:val="24"/>
          <w:szCs w:val="24"/>
        </w:rPr>
        <w:t>六、其他补充事宜</w:t>
      </w:r>
    </w:p>
    <w:bookmarkEnd w:id="18"/>
    <w:bookmarkEnd w:id="19"/>
    <w:bookmarkEnd w:id="20"/>
    <w:bookmarkEnd w:id="21"/>
    <w:p w:rsidR="00CA7BA4" w:rsidRPr="00CA7BA4" w:rsidRDefault="00CA7BA4" w:rsidP="00CA7BA4">
      <w:pPr>
        <w:spacing w:line="360" w:lineRule="auto"/>
        <w:ind w:firstLineChars="200" w:firstLine="480"/>
        <w:rPr>
          <w:rFonts w:ascii="宋体" w:hAnsi="宋体" w:cs="宋体"/>
          <w:sz w:val="24"/>
        </w:rPr>
      </w:pPr>
      <w:r w:rsidRPr="00CA7BA4">
        <w:rPr>
          <w:rFonts w:ascii="宋体" w:hAnsi="宋体" w:cs="宋体" w:hint="eastAsia"/>
          <w:sz w:val="24"/>
        </w:rPr>
        <w:t>疫情防控期间，各投标人相关人员递交投标文件时，应全程佩戴口罩，做好个人防护，出示当日的“健康码”，来自风险地区的另须提供投标文件提交截止时间前48小时内的核酸检测报告，并配合现场工作人员做好信息登记，若出现不服从现场管理者，招标人有权拒绝接收其投标文件。</w:t>
      </w:r>
    </w:p>
    <w:p w:rsidR="00CA7BA4" w:rsidRPr="00CA7BA4" w:rsidRDefault="00CA7BA4" w:rsidP="00CA7BA4">
      <w:pPr>
        <w:pStyle w:val="2"/>
        <w:spacing w:before="120" w:after="120" w:line="360" w:lineRule="auto"/>
        <w:jc w:val="both"/>
        <w:rPr>
          <w:rFonts w:ascii="宋体" w:eastAsia="宋体" w:hAnsi="宋体" w:cs="宋体"/>
          <w:sz w:val="24"/>
          <w:szCs w:val="24"/>
        </w:rPr>
      </w:pPr>
      <w:bookmarkStart w:id="22" w:name="_Toc35393637"/>
      <w:bookmarkStart w:id="23" w:name="_Toc35393806"/>
      <w:bookmarkStart w:id="24" w:name="_Toc28359019"/>
      <w:bookmarkStart w:id="25" w:name="_Toc28359096"/>
      <w:r w:rsidRPr="00CA7BA4">
        <w:rPr>
          <w:rFonts w:ascii="宋体" w:eastAsia="宋体" w:hAnsi="宋体" w:cs="宋体" w:hint="eastAsia"/>
          <w:sz w:val="24"/>
          <w:szCs w:val="24"/>
        </w:rPr>
        <w:t>七、对本次招标提出询问，请按以下方式联系。</w:t>
      </w:r>
    </w:p>
    <w:p w:rsidR="00CA7BA4" w:rsidRPr="00CA7BA4" w:rsidRDefault="00CA7BA4" w:rsidP="00CA7BA4">
      <w:pPr>
        <w:pStyle w:val="2"/>
        <w:spacing w:before="0" w:after="0" w:line="400" w:lineRule="exact"/>
        <w:ind w:firstLineChars="300" w:firstLine="720"/>
        <w:jc w:val="both"/>
        <w:rPr>
          <w:rFonts w:ascii="宋体" w:eastAsia="宋体" w:hAnsi="宋体" w:cs="宋体"/>
          <w:b w:val="0"/>
          <w:sz w:val="24"/>
          <w:szCs w:val="24"/>
        </w:rPr>
      </w:pPr>
      <w:r w:rsidRPr="00CA7BA4">
        <w:rPr>
          <w:rFonts w:ascii="宋体" w:eastAsia="宋体" w:hAnsi="宋体" w:cs="宋体" w:hint="eastAsia"/>
          <w:b w:val="0"/>
          <w:sz w:val="24"/>
          <w:szCs w:val="24"/>
        </w:rPr>
        <w:t>1.采购人信息</w:t>
      </w:r>
      <w:bookmarkEnd w:id="22"/>
      <w:bookmarkEnd w:id="23"/>
      <w:bookmarkEnd w:id="24"/>
      <w:bookmarkEnd w:id="25"/>
    </w:p>
    <w:p w:rsidR="00CA7BA4" w:rsidRPr="00CA7BA4" w:rsidRDefault="00CA7BA4" w:rsidP="00CA7BA4">
      <w:pPr>
        <w:spacing w:line="400" w:lineRule="exact"/>
        <w:ind w:leftChars="371" w:left="1079" w:hangingChars="125" w:hanging="300"/>
        <w:jc w:val="left"/>
        <w:rPr>
          <w:rFonts w:ascii="宋体" w:hAnsi="宋体" w:cs="宋体"/>
          <w:sz w:val="24"/>
        </w:rPr>
      </w:pPr>
      <w:r w:rsidRPr="00CA7BA4">
        <w:rPr>
          <w:rFonts w:ascii="宋体" w:hAnsi="宋体" w:cs="宋体" w:hint="eastAsia"/>
          <w:sz w:val="24"/>
        </w:rPr>
        <w:t>名    称：</w:t>
      </w:r>
      <w:r w:rsidRPr="00CA7BA4">
        <w:rPr>
          <w:rFonts w:ascii="宋体" w:hAnsi="宋体" w:cs="宋体" w:hint="eastAsia"/>
          <w:sz w:val="24"/>
          <w:u w:val="single"/>
        </w:rPr>
        <w:t xml:space="preserve">泰州市财政局 </w:t>
      </w:r>
    </w:p>
    <w:p w:rsidR="00CA7BA4" w:rsidRPr="00CA7BA4" w:rsidRDefault="00CA7BA4" w:rsidP="00CA7BA4">
      <w:pPr>
        <w:spacing w:line="400" w:lineRule="exact"/>
        <w:ind w:leftChars="371" w:left="1079" w:hangingChars="125" w:hanging="300"/>
        <w:jc w:val="left"/>
        <w:rPr>
          <w:rFonts w:ascii="宋体" w:hAnsi="宋体" w:cs="宋体"/>
          <w:sz w:val="24"/>
          <w:u w:val="single"/>
        </w:rPr>
      </w:pPr>
      <w:r w:rsidRPr="00CA7BA4">
        <w:rPr>
          <w:rFonts w:ascii="宋体" w:hAnsi="宋体" w:cs="宋体" w:hint="eastAsia"/>
          <w:sz w:val="24"/>
        </w:rPr>
        <w:t>地    址：</w:t>
      </w:r>
      <w:bookmarkStart w:id="26" w:name="DWDZ_1"/>
      <w:r w:rsidRPr="00CA7BA4">
        <w:rPr>
          <w:rFonts w:ascii="宋体" w:hAnsi="宋体" w:cs="宋体" w:hint="eastAsia"/>
          <w:sz w:val="24"/>
          <w:u w:val="single"/>
        </w:rPr>
        <w:t>泰州市海陵区海陵南路302号</w:t>
      </w:r>
      <w:bookmarkEnd w:id="26"/>
    </w:p>
    <w:p w:rsidR="00CA7BA4" w:rsidRPr="00CA7BA4" w:rsidRDefault="00CA7BA4" w:rsidP="00CA7BA4">
      <w:pPr>
        <w:pStyle w:val="a7"/>
        <w:spacing w:line="400" w:lineRule="exact"/>
        <w:ind w:leftChars="-122" w:left="-256" w:firstLineChars="400" w:firstLine="960"/>
      </w:pPr>
      <w:r w:rsidRPr="00CA7BA4">
        <w:rPr>
          <w:rFonts w:hint="eastAsia"/>
        </w:rPr>
        <w:t xml:space="preserve"> 联系人：鲁先生</w:t>
      </w:r>
    </w:p>
    <w:p w:rsidR="00CA7BA4" w:rsidRPr="00CA7BA4" w:rsidRDefault="00CA7BA4" w:rsidP="00CA7BA4">
      <w:pPr>
        <w:spacing w:line="400" w:lineRule="exact"/>
        <w:ind w:leftChars="371" w:left="1079" w:hangingChars="125" w:hanging="300"/>
        <w:jc w:val="left"/>
        <w:rPr>
          <w:rFonts w:ascii="宋体" w:hAnsi="宋体" w:cs="宋体"/>
          <w:sz w:val="24"/>
        </w:rPr>
      </w:pPr>
      <w:r w:rsidRPr="00CA7BA4">
        <w:rPr>
          <w:rFonts w:ascii="宋体" w:hAnsi="宋体" w:cs="宋体" w:hint="eastAsia"/>
          <w:sz w:val="24"/>
        </w:rPr>
        <w:t>联系方式：</w:t>
      </w:r>
      <w:bookmarkStart w:id="27" w:name="DWCGRDH_1"/>
      <w:r w:rsidRPr="00CA7BA4">
        <w:rPr>
          <w:rFonts w:ascii="宋体" w:hAnsi="宋体" w:cs="宋体" w:hint="eastAsia"/>
          <w:sz w:val="24"/>
          <w:u w:val="single"/>
        </w:rPr>
        <w:t>0523-86888086</w:t>
      </w:r>
      <w:bookmarkEnd w:id="27"/>
    </w:p>
    <w:p w:rsidR="00CA7BA4" w:rsidRPr="00CA7BA4" w:rsidRDefault="00CA7BA4" w:rsidP="00CA7BA4">
      <w:pPr>
        <w:pStyle w:val="2"/>
        <w:spacing w:before="0" w:after="0" w:line="400" w:lineRule="exact"/>
        <w:ind w:firstLineChars="300" w:firstLine="720"/>
        <w:jc w:val="both"/>
        <w:rPr>
          <w:rFonts w:ascii="宋体" w:eastAsia="宋体" w:hAnsi="宋体" w:cs="宋体"/>
          <w:b w:val="0"/>
          <w:sz w:val="24"/>
          <w:szCs w:val="24"/>
        </w:rPr>
      </w:pPr>
      <w:bookmarkStart w:id="28" w:name="_Toc35393807"/>
      <w:bookmarkStart w:id="29" w:name="_Toc28359097"/>
      <w:bookmarkStart w:id="30" w:name="_Toc35393638"/>
      <w:bookmarkStart w:id="31" w:name="_Toc28359020"/>
      <w:r w:rsidRPr="00CA7BA4">
        <w:rPr>
          <w:rFonts w:ascii="宋体" w:eastAsia="宋体" w:hAnsi="宋体" w:cs="宋体" w:hint="eastAsia"/>
          <w:b w:val="0"/>
          <w:sz w:val="24"/>
          <w:szCs w:val="24"/>
        </w:rPr>
        <w:t>2.采购代理机构信息（如有）</w:t>
      </w:r>
      <w:bookmarkEnd w:id="28"/>
      <w:bookmarkEnd w:id="29"/>
      <w:bookmarkEnd w:id="30"/>
      <w:bookmarkEnd w:id="31"/>
    </w:p>
    <w:p w:rsidR="00CA7BA4" w:rsidRPr="00CA7BA4" w:rsidRDefault="00CA7BA4" w:rsidP="00CA7BA4">
      <w:pPr>
        <w:spacing w:line="400" w:lineRule="exact"/>
        <w:ind w:firstLineChars="300" w:firstLine="720"/>
        <w:rPr>
          <w:rFonts w:ascii="宋体" w:hAnsi="宋体" w:cs="宋体"/>
          <w:sz w:val="24"/>
        </w:rPr>
      </w:pPr>
      <w:r w:rsidRPr="00CA7BA4">
        <w:rPr>
          <w:rFonts w:ascii="宋体" w:hAnsi="宋体" w:cs="宋体" w:hint="eastAsia"/>
          <w:sz w:val="24"/>
        </w:rPr>
        <w:t>名    称：</w:t>
      </w:r>
      <w:r w:rsidRPr="00CA7BA4">
        <w:rPr>
          <w:rFonts w:ascii="宋体" w:hAnsi="宋体" w:cs="宋体" w:hint="eastAsia"/>
          <w:sz w:val="24"/>
          <w:u w:val="single"/>
        </w:rPr>
        <w:t xml:space="preserve">　江苏伟业项目管理有限公司　</w:t>
      </w:r>
    </w:p>
    <w:p w:rsidR="00CA7BA4" w:rsidRPr="00CA7BA4" w:rsidRDefault="00CA7BA4" w:rsidP="00CA7BA4">
      <w:pPr>
        <w:spacing w:line="400" w:lineRule="exact"/>
        <w:ind w:firstLineChars="300" w:firstLine="720"/>
        <w:rPr>
          <w:rFonts w:ascii="宋体" w:hAnsi="宋体" w:cs="宋体"/>
          <w:sz w:val="24"/>
        </w:rPr>
      </w:pPr>
      <w:r w:rsidRPr="00CA7BA4">
        <w:rPr>
          <w:rFonts w:ascii="宋体" w:hAnsi="宋体" w:cs="宋体" w:hint="eastAsia"/>
          <w:sz w:val="24"/>
        </w:rPr>
        <w:t>地　　址：</w:t>
      </w:r>
      <w:r w:rsidRPr="00CA7BA4">
        <w:rPr>
          <w:rFonts w:ascii="宋体" w:hAnsi="宋体" w:cs="宋体" w:hint="eastAsia"/>
          <w:sz w:val="24"/>
          <w:u w:val="single"/>
        </w:rPr>
        <w:t xml:space="preserve">　泰州国际汽车城9幢三楼　</w:t>
      </w:r>
    </w:p>
    <w:p w:rsidR="00CA7BA4" w:rsidRPr="00CA7BA4" w:rsidRDefault="00CA7BA4" w:rsidP="00CA7BA4">
      <w:pPr>
        <w:pStyle w:val="a8"/>
        <w:spacing w:line="400" w:lineRule="exact"/>
        <w:ind w:firstLineChars="300" w:firstLine="720"/>
        <w:rPr>
          <w:rFonts w:hAnsi="宋体" w:cs="宋体"/>
          <w:sz w:val="24"/>
          <w:szCs w:val="24"/>
        </w:rPr>
      </w:pPr>
      <w:r w:rsidRPr="00CA7BA4">
        <w:rPr>
          <w:rFonts w:hAnsi="宋体" w:cs="宋体" w:hint="eastAsia"/>
          <w:sz w:val="24"/>
          <w:szCs w:val="24"/>
        </w:rPr>
        <w:t>项目联系人：</w:t>
      </w:r>
      <w:r w:rsidRPr="00CA7BA4">
        <w:rPr>
          <w:rFonts w:hAnsi="宋体" w:cs="宋体" w:hint="eastAsia"/>
          <w:sz w:val="24"/>
          <w:szCs w:val="24"/>
          <w:u w:val="single"/>
        </w:rPr>
        <w:t xml:space="preserve"> 王工  </w:t>
      </w:r>
    </w:p>
    <w:p w:rsidR="00CA7BA4" w:rsidRDefault="00CA7BA4" w:rsidP="00CA7BA4">
      <w:pPr>
        <w:spacing w:line="400" w:lineRule="exact"/>
        <w:ind w:firstLineChars="300" w:firstLine="720"/>
      </w:pPr>
      <w:r w:rsidRPr="00CA7BA4">
        <w:rPr>
          <w:rFonts w:ascii="宋体" w:hAnsi="宋体" w:cs="宋体" w:hint="eastAsia"/>
          <w:sz w:val="24"/>
        </w:rPr>
        <w:t>联系方式：</w:t>
      </w:r>
      <w:r w:rsidRPr="00CA7BA4">
        <w:rPr>
          <w:rFonts w:ascii="宋体" w:hAnsi="宋体" w:cs="宋体" w:hint="eastAsia"/>
          <w:sz w:val="24"/>
          <w:u w:val="single"/>
        </w:rPr>
        <w:t xml:space="preserve">　0523-86312789</w:t>
      </w:r>
      <w:r>
        <w:rPr>
          <w:rFonts w:ascii="宋体" w:hAnsi="宋体" w:cs="宋体" w:hint="eastAsia"/>
          <w:sz w:val="24"/>
          <w:u w:val="single"/>
        </w:rPr>
        <w:t xml:space="preserve">　　</w:t>
      </w:r>
    </w:p>
    <w:p w:rsidR="00F9622E" w:rsidRPr="00CA7BA4" w:rsidRDefault="00F9622E"/>
    <w:sectPr w:rsidR="00F9622E" w:rsidRPr="00CA7BA4" w:rsidSect="00A12E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476" w:rsidRDefault="00861476" w:rsidP="00CA7BA4">
      <w:r>
        <w:separator/>
      </w:r>
    </w:p>
  </w:endnote>
  <w:endnote w:type="continuationSeparator" w:id="0">
    <w:p w:rsidR="00861476" w:rsidRDefault="00861476" w:rsidP="00CA7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幼圆">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476" w:rsidRDefault="00861476" w:rsidP="00CA7BA4">
      <w:r>
        <w:separator/>
      </w:r>
    </w:p>
  </w:footnote>
  <w:footnote w:type="continuationSeparator" w:id="0">
    <w:p w:rsidR="00861476" w:rsidRDefault="00861476" w:rsidP="00CA7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BA4"/>
    <w:rsid w:val="00861476"/>
    <w:rsid w:val="008B3931"/>
    <w:rsid w:val="00A12EB6"/>
    <w:rsid w:val="00CA7BA4"/>
    <w:rsid w:val="00F96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A7BA4"/>
    <w:pPr>
      <w:widowControl w:val="0"/>
      <w:jc w:val="both"/>
    </w:pPr>
    <w:rPr>
      <w:rFonts w:ascii="Calibri" w:eastAsia="宋体" w:hAnsi="Calibri" w:cs="Times New Roman"/>
      <w:szCs w:val="24"/>
    </w:rPr>
  </w:style>
  <w:style w:type="paragraph" w:styleId="2">
    <w:name w:val="heading 2"/>
    <w:basedOn w:val="a"/>
    <w:next w:val="a1"/>
    <w:link w:val="2Char"/>
    <w:qFormat/>
    <w:rsid w:val="00CA7BA4"/>
    <w:pPr>
      <w:keepNext/>
      <w:keepLines/>
      <w:spacing w:before="260" w:after="260" w:line="416" w:lineRule="auto"/>
      <w:jc w:val="center"/>
      <w:outlineLvl w:val="1"/>
    </w:pPr>
    <w:rPr>
      <w:rFonts w:ascii="Arial" w:eastAsia="幼圆" w:hAnsi="Arial"/>
      <w:b/>
      <w:sz w:val="4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semiHidden/>
    <w:unhideWhenUsed/>
    <w:rsid w:val="00CA7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uiPriority w:val="99"/>
    <w:semiHidden/>
    <w:rsid w:val="00CA7BA4"/>
    <w:rPr>
      <w:sz w:val="18"/>
      <w:szCs w:val="18"/>
    </w:rPr>
  </w:style>
  <w:style w:type="paragraph" w:styleId="a6">
    <w:name w:val="footer"/>
    <w:basedOn w:val="a"/>
    <w:link w:val="Char0"/>
    <w:uiPriority w:val="99"/>
    <w:semiHidden/>
    <w:unhideWhenUsed/>
    <w:rsid w:val="00CA7B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uiPriority w:val="99"/>
    <w:semiHidden/>
    <w:rsid w:val="00CA7BA4"/>
    <w:rPr>
      <w:sz w:val="18"/>
      <w:szCs w:val="18"/>
    </w:rPr>
  </w:style>
  <w:style w:type="character" w:customStyle="1" w:styleId="2Char">
    <w:name w:val="标题 2 Char"/>
    <w:basedOn w:val="a2"/>
    <w:link w:val="2"/>
    <w:qFormat/>
    <w:rsid w:val="00CA7BA4"/>
    <w:rPr>
      <w:rFonts w:ascii="Arial" w:eastAsia="幼圆" w:hAnsi="Arial" w:cs="Times New Roman"/>
      <w:b/>
      <w:sz w:val="44"/>
      <w:szCs w:val="20"/>
    </w:rPr>
  </w:style>
  <w:style w:type="paragraph" w:styleId="a0">
    <w:name w:val="Body Text"/>
    <w:basedOn w:val="a"/>
    <w:link w:val="Char1"/>
    <w:uiPriority w:val="99"/>
    <w:qFormat/>
    <w:rsid w:val="00CA7BA4"/>
    <w:pPr>
      <w:spacing w:after="120"/>
    </w:pPr>
  </w:style>
  <w:style w:type="character" w:customStyle="1" w:styleId="Char1">
    <w:name w:val="正文文本 Char"/>
    <w:basedOn w:val="a2"/>
    <w:link w:val="a0"/>
    <w:uiPriority w:val="99"/>
    <w:rsid w:val="00CA7BA4"/>
    <w:rPr>
      <w:rFonts w:ascii="Calibri" w:eastAsia="宋体" w:hAnsi="Calibri" w:cs="Times New Roman"/>
      <w:szCs w:val="24"/>
    </w:rPr>
  </w:style>
  <w:style w:type="paragraph" w:styleId="a7">
    <w:name w:val="Block Text"/>
    <w:basedOn w:val="a"/>
    <w:uiPriority w:val="99"/>
    <w:qFormat/>
    <w:rsid w:val="00CA7BA4"/>
    <w:pPr>
      <w:tabs>
        <w:tab w:val="left" w:pos="540"/>
      </w:tabs>
      <w:spacing w:line="360" w:lineRule="auto"/>
      <w:ind w:left="-257" w:right="-330" w:firstLine="480"/>
    </w:pPr>
    <w:rPr>
      <w:rFonts w:ascii="宋体" w:hAnsi="宋体"/>
      <w:kern w:val="0"/>
      <w:sz w:val="24"/>
      <w:szCs w:val="20"/>
    </w:rPr>
  </w:style>
  <w:style w:type="paragraph" w:styleId="a8">
    <w:name w:val="Plain Text"/>
    <w:basedOn w:val="a"/>
    <w:link w:val="Char2"/>
    <w:uiPriority w:val="99"/>
    <w:qFormat/>
    <w:rsid w:val="00CA7BA4"/>
    <w:rPr>
      <w:rFonts w:ascii="宋体" w:hAnsi="Courier New"/>
      <w:szCs w:val="20"/>
    </w:rPr>
  </w:style>
  <w:style w:type="character" w:customStyle="1" w:styleId="Char2">
    <w:name w:val="纯文本 Char"/>
    <w:basedOn w:val="a2"/>
    <w:link w:val="a8"/>
    <w:uiPriority w:val="99"/>
    <w:rsid w:val="00CA7BA4"/>
    <w:rPr>
      <w:rFonts w:ascii="宋体" w:eastAsia="宋体" w:hAnsi="Courier New" w:cs="Times New Roman"/>
      <w:szCs w:val="20"/>
    </w:rPr>
  </w:style>
  <w:style w:type="paragraph" w:styleId="a1">
    <w:name w:val="Normal Indent"/>
    <w:basedOn w:val="a"/>
    <w:uiPriority w:val="99"/>
    <w:semiHidden/>
    <w:unhideWhenUsed/>
    <w:rsid w:val="00CA7B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Company>微软中国</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2022-02-11T07:25:00Z</dcterms:created>
  <dcterms:modified xsi:type="dcterms:W3CDTF">2022-02-11T07:25:00Z</dcterms:modified>
</cp:coreProperties>
</file>