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5B" w:rsidRDefault="00757A5B">
      <w:pPr>
        <w:jc w:val="center"/>
        <w:rPr>
          <w:rFonts w:ascii="黑体" w:eastAsia="黑体" w:hAnsi="华文中宋" w:cs="Times New Roman"/>
          <w:spacing w:val="20"/>
          <w:sz w:val="72"/>
          <w:szCs w:val="72"/>
        </w:rPr>
      </w:pPr>
      <w:bookmarkStart w:id="0" w:name="_Toc534555650"/>
      <w:bookmarkStart w:id="1" w:name="_Toc534555651"/>
      <w:bookmarkStart w:id="2" w:name="_Toc534555658"/>
      <w:bookmarkStart w:id="3" w:name="_Toc534555659"/>
      <w:bookmarkStart w:id="4" w:name="_Toc534555661"/>
      <w:r>
        <w:rPr>
          <w:rFonts w:ascii="黑体" w:eastAsia="黑体" w:hAnsi="华文中宋" w:cs="黑体" w:hint="eastAsia"/>
          <w:spacing w:val="20"/>
          <w:sz w:val="72"/>
          <w:szCs w:val="72"/>
        </w:rPr>
        <w:t>泰州市财政局</w:t>
      </w:r>
    </w:p>
    <w:p w:rsidR="00757A5B" w:rsidRDefault="00757A5B">
      <w:pPr>
        <w:rPr>
          <w:rFonts w:ascii="华文中宋" w:eastAsia="华文中宋" w:hAnsi="华文中宋" w:cs="Times New Roman"/>
          <w:sz w:val="30"/>
          <w:szCs w:val="30"/>
        </w:rPr>
      </w:pPr>
    </w:p>
    <w:p w:rsidR="00757A5B" w:rsidRDefault="00757A5B">
      <w:pPr>
        <w:rPr>
          <w:rFonts w:ascii="华文中宋" w:eastAsia="华文中宋" w:hAnsi="华文中宋" w:cs="Times New Roman"/>
          <w:sz w:val="30"/>
          <w:szCs w:val="30"/>
        </w:rPr>
      </w:pPr>
    </w:p>
    <w:p w:rsidR="00757A5B" w:rsidRDefault="00757A5B">
      <w:pPr>
        <w:rPr>
          <w:rFonts w:ascii="华文中宋" w:eastAsia="华文中宋" w:hAnsi="华文中宋" w:cs="Times New Roman"/>
          <w:sz w:val="30"/>
          <w:szCs w:val="30"/>
        </w:rPr>
      </w:pPr>
    </w:p>
    <w:p w:rsidR="00757A5B" w:rsidRDefault="00757A5B">
      <w:pPr>
        <w:jc w:val="center"/>
        <w:rPr>
          <w:rFonts w:ascii="黑体" w:eastAsia="黑体" w:hAnsi="华文中宋" w:cs="黑体"/>
          <w:spacing w:val="20"/>
          <w:w w:val="90"/>
          <w:sz w:val="48"/>
          <w:szCs w:val="48"/>
        </w:rPr>
      </w:pPr>
      <w:r>
        <w:rPr>
          <w:rFonts w:ascii="黑体" w:eastAsia="黑体" w:hAnsi="华文中宋" w:cs="黑体" w:hint="eastAsia"/>
          <w:spacing w:val="20"/>
          <w:w w:val="90"/>
          <w:sz w:val="48"/>
          <w:szCs w:val="48"/>
        </w:rPr>
        <w:t>竞争性磋商</w:t>
      </w:r>
    </w:p>
    <w:p w:rsidR="00757A5B" w:rsidRDefault="00D949BE">
      <w:pPr>
        <w:jc w:val="center"/>
        <w:rPr>
          <w:rFonts w:ascii="华文中宋" w:eastAsia="华文中宋" w:hAnsi="华文中宋" w:cs="Times New Roman"/>
          <w:spacing w:val="20"/>
          <w:sz w:val="52"/>
          <w:szCs w:val="52"/>
        </w:rPr>
      </w:pPr>
      <w:r w:rsidRPr="00D949BE">
        <w:rPr>
          <w:noProof/>
        </w:rPr>
        <w:pict>
          <v:line id="_x0000_s1027" style="position:absolute;left:0;text-align:left;z-index:1" from="-9pt,15.6pt" to="-8.95pt,15.6pt" o:allowincell="f"/>
        </w:pict>
      </w:r>
      <w:r w:rsidR="00757A5B">
        <w:rPr>
          <w:rFonts w:ascii="黑体" w:eastAsia="黑体" w:hAnsi="华文中宋" w:cs="黑体" w:hint="eastAsia"/>
          <w:spacing w:val="20"/>
          <w:sz w:val="52"/>
          <w:szCs w:val="52"/>
        </w:rPr>
        <w:t>采购文件</w:t>
      </w:r>
    </w:p>
    <w:p w:rsidR="00757A5B" w:rsidRDefault="00757A5B">
      <w:pPr>
        <w:rPr>
          <w:rFonts w:ascii="华文中宋" w:eastAsia="华文中宋" w:hAnsi="华文中宋" w:cs="Times New Roman"/>
          <w:sz w:val="30"/>
          <w:szCs w:val="30"/>
        </w:rPr>
      </w:pPr>
    </w:p>
    <w:p w:rsidR="00757A5B" w:rsidRDefault="00757A5B">
      <w:pPr>
        <w:tabs>
          <w:tab w:val="left" w:pos="9921"/>
        </w:tabs>
        <w:jc w:val="center"/>
        <w:rPr>
          <w:rFonts w:ascii="华文中宋" w:eastAsia="华文中宋" w:hAnsi="华文中宋" w:cs="Times New Roman"/>
          <w:sz w:val="30"/>
          <w:szCs w:val="30"/>
        </w:rPr>
      </w:pPr>
    </w:p>
    <w:p w:rsidR="00757A5B" w:rsidRDefault="00757A5B">
      <w:pPr>
        <w:jc w:val="left"/>
        <w:rPr>
          <w:rFonts w:ascii="华文中宋" w:eastAsia="华文中宋" w:hAnsi="华文中宋" w:cs="Times New Roman"/>
          <w:sz w:val="30"/>
          <w:szCs w:val="30"/>
        </w:rPr>
      </w:pPr>
    </w:p>
    <w:p w:rsidR="00757A5B" w:rsidRDefault="00757A5B">
      <w:pPr>
        <w:rPr>
          <w:rFonts w:ascii="黑体" w:eastAsia="黑体" w:hAnsi="华文中宋" w:cs="黑体"/>
          <w:sz w:val="30"/>
          <w:szCs w:val="30"/>
        </w:rPr>
      </w:pPr>
      <w:r>
        <w:rPr>
          <w:rFonts w:ascii="黑体" w:eastAsia="黑体" w:hAnsi="华文中宋" w:cs="黑体" w:hint="eastAsia"/>
          <w:sz w:val="30"/>
          <w:szCs w:val="30"/>
        </w:rPr>
        <w:t>采购项目编号：</w:t>
      </w:r>
      <w:r w:rsidR="0021702E">
        <w:rPr>
          <w:rFonts w:ascii="黑体" w:eastAsia="黑体" w:hAnsi="华文中宋" w:cs="黑体"/>
          <w:color w:val="FF0000"/>
          <w:sz w:val="30"/>
          <w:szCs w:val="30"/>
        </w:rPr>
        <w:t>TZCZ20211117</w:t>
      </w:r>
    </w:p>
    <w:p w:rsidR="00757A5B" w:rsidRDefault="00757A5B">
      <w:pPr>
        <w:pStyle w:val="ab"/>
        <w:ind w:firstLine="0"/>
        <w:jc w:val="both"/>
        <w:rPr>
          <w:rFonts w:ascii="黑体" w:eastAsia="黑体" w:hAnsi="华文中宋" w:cs="黑体"/>
          <w:sz w:val="30"/>
          <w:szCs w:val="30"/>
        </w:rPr>
      </w:pPr>
      <w:r>
        <w:rPr>
          <w:rFonts w:ascii="黑体" w:eastAsia="黑体" w:hAnsi="华文中宋" w:cs="黑体" w:hint="eastAsia"/>
          <w:sz w:val="30"/>
          <w:szCs w:val="30"/>
        </w:rPr>
        <w:t>采购项目名称：泰州市财政局中心机房</w:t>
      </w:r>
      <w:r w:rsidR="00C03D88">
        <w:rPr>
          <w:rFonts w:ascii="黑体" w:eastAsia="黑体" w:hAnsi="华文中宋" w:cs="黑体" w:hint="eastAsia"/>
          <w:sz w:val="30"/>
          <w:szCs w:val="30"/>
        </w:rPr>
        <w:t>数据</w:t>
      </w:r>
      <w:r w:rsidR="0021702E">
        <w:rPr>
          <w:rFonts w:ascii="黑体" w:eastAsia="黑体" w:hAnsi="华文中宋" w:cs="黑体" w:hint="eastAsia"/>
          <w:sz w:val="30"/>
          <w:szCs w:val="30"/>
        </w:rPr>
        <w:t>备份</w:t>
      </w:r>
      <w:r>
        <w:rPr>
          <w:rFonts w:ascii="黑体" w:eastAsia="黑体" w:hAnsi="华文中宋" w:cs="黑体" w:hint="eastAsia"/>
          <w:sz w:val="30"/>
          <w:szCs w:val="30"/>
        </w:rPr>
        <w:t>服务项目</w:t>
      </w:r>
    </w:p>
    <w:p w:rsidR="00757A5B" w:rsidRDefault="00757A5B">
      <w:pPr>
        <w:rPr>
          <w:rFonts w:ascii="黑体" w:eastAsia="黑体" w:hAnsi="华文中宋" w:cs="Times New Roman"/>
          <w:sz w:val="30"/>
          <w:szCs w:val="30"/>
        </w:rPr>
      </w:pPr>
    </w:p>
    <w:p w:rsidR="00757A5B" w:rsidRDefault="00757A5B" w:rsidP="0021702E">
      <w:pPr>
        <w:ind w:leftChars="700" w:left="1470"/>
        <w:rPr>
          <w:rFonts w:ascii="黑体" w:eastAsia="黑体" w:hAnsi="华文中宋" w:cs="Times New Roman"/>
          <w:sz w:val="30"/>
          <w:szCs w:val="30"/>
        </w:rPr>
      </w:pPr>
    </w:p>
    <w:p w:rsidR="00757A5B" w:rsidRDefault="00757A5B">
      <w:pPr>
        <w:rPr>
          <w:rFonts w:ascii="华文中宋" w:eastAsia="华文中宋" w:hAnsi="华文中宋" w:cs="Times New Roman"/>
          <w:sz w:val="32"/>
          <w:szCs w:val="32"/>
        </w:rPr>
      </w:pPr>
    </w:p>
    <w:p w:rsidR="00757A5B" w:rsidRDefault="00757A5B">
      <w:pPr>
        <w:rPr>
          <w:rFonts w:ascii="华文中宋" w:eastAsia="华文中宋" w:hAnsi="华文中宋" w:cs="Times New Roman"/>
          <w:sz w:val="30"/>
          <w:szCs w:val="30"/>
        </w:rPr>
      </w:pPr>
    </w:p>
    <w:p w:rsidR="00757A5B" w:rsidRDefault="00757A5B">
      <w:pPr>
        <w:rPr>
          <w:rFonts w:ascii="华文中宋" w:eastAsia="华文中宋" w:hAnsi="华文中宋" w:cs="Times New Roman"/>
          <w:sz w:val="30"/>
          <w:szCs w:val="30"/>
        </w:rPr>
      </w:pPr>
    </w:p>
    <w:p w:rsidR="00757A5B" w:rsidRDefault="00757A5B">
      <w:pPr>
        <w:rPr>
          <w:rFonts w:ascii="华文中宋" w:eastAsia="华文中宋" w:hAnsi="华文中宋" w:cs="Times New Roman"/>
          <w:sz w:val="30"/>
          <w:szCs w:val="30"/>
        </w:rPr>
      </w:pPr>
    </w:p>
    <w:p w:rsidR="00757A5B" w:rsidRDefault="00757A5B">
      <w:pPr>
        <w:rPr>
          <w:rFonts w:ascii="华文中宋" w:eastAsia="华文中宋" w:hAnsi="华文中宋" w:cs="Times New Roman"/>
          <w:sz w:val="30"/>
          <w:szCs w:val="30"/>
        </w:rPr>
      </w:pPr>
    </w:p>
    <w:p w:rsidR="00757A5B" w:rsidRDefault="00757A5B">
      <w:pPr>
        <w:jc w:val="center"/>
        <w:rPr>
          <w:rFonts w:ascii="黑体" w:eastAsia="黑体" w:hAnsi="华文中宋" w:cs="Times New Roman"/>
          <w:sz w:val="44"/>
          <w:szCs w:val="44"/>
        </w:rPr>
      </w:pPr>
      <w:r>
        <w:rPr>
          <w:rFonts w:ascii="黑体" w:eastAsia="黑体" w:hAnsi="华文中宋" w:cs="黑体" w:hint="eastAsia"/>
          <w:sz w:val="44"/>
          <w:szCs w:val="44"/>
        </w:rPr>
        <w:t>二〇二</w:t>
      </w:r>
      <w:r w:rsidR="0021702E">
        <w:rPr>
          <w:rFonts w:ascii="黑体" w:eastAsia="黑体" w:hAnsi="华文中宋" w:cs="黑体" w:hint="eastAsia"/>
          <w:sz w:val="44"/>
          <w:szCs w:val="44"/>
        </w:rPr>
        <w:t>一</w:t>
      </w:r>
      <w:r>
        <w:rPr>
          <w:rFonts w:ascii="黑体" w:eastAsia="黑体" w:hAnsi="华文中宋" w:cs="黑体" w:hint="eastAsia"/>
          <w:sz w:val="44"/>
          <w:szCs w:val="44"/>
        </w:rPr>
        <w:t>年十</w:t>
      </w:r>
      <w:r w:rsidR="0021702E">
        <w:rPr>
          <w:rFonts w:ascii="黑体" w:eastAsia="黑体" w:hAnsi="华文中宋" w:cs="黑体" w:hint="eastAsia"/>
          <w:sz w:val="44"/>
          <w:szCs w:val="44"/>
        </w:rPr>
        <w:t>一</w:t>
      </w:r>
      <w:r>
        <w:rPr>
          <w:rFonts w:ascii="黑体" w:eastAsia="黑体" w:hAnsi="华文中宋" w:cs="黑体" w:hint="eastAsia"/>
          <w:sz w:val="44"/>
          <w:szCs w:val="44"/>
        </w:rPr>
        <w:t>月</w:t>
      </w:r>
      <w:r w:rsidR="0021702E">
        <w:rPr>
          <w:rFonts w:ascii="黑体" w:eastAsia="黑体" w:hAnsi="华文中宋" w:cs="黑体" w:hint="eastAsia"/>
          <w:sz w:val="44"/>
          <w:szCs w:val="44"/>
        </w:rPr>
        <w:t>十</w:t>
      </w:r>
      <w:r>
        <w:rPr>
          <w:rFonts w:ascii="黑体" w:eastAsia="黑体" w:hAnsi="华文中宋" w:cs="黑体" w:hint="eastAsia"/>
          <w:sz w:val="44"/>
          <w:szCs w:val="44"/>
        </w:rPr>
        <w:t>七日</w:t>
      </w:r>
    </w:p>
    <w:p w:rsidR="00757A5B" w:rsidRDefault="00757A5B">
      <w:pPr>
        <w:rPr>
          <w:rFonts w:cs="Times New Roman"/>
        </w:rPr>
      </w:pPr>
    </w:p>
    <w:p w:rsidR="00757A5B" w:rsidRDefault="00757A5B" w:rsidP="0021702E">
      <w:pPr>
        <w:ind w:firstLineChars="600" w:firstLine="2880"/>
        <w:rPr>
          <w:rFonts w:eastAsia="黑体" w:cs="Times New Roman"/>
          <w:sz w:val="48"/>
          <w:szCs w:val="48"/>
        </w:rPr>
        <w:sectPr w:rsidR="00757A5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757A5B" w:rsidRDefault="00757A5B" w:rsidP="0021702E">
      <w:pPr>
        <w:ind w:firstLineChars="600" w:firstLine="2880"/>
        <w:rPr>
          <w:rFonts w:eastAsia="黑体" w:cs="Times New Roman"/>
          <w:sz w:val="48"/>
          <w:szCs w:val="48"/>
        </w:rPr>
      </w:pPr>
      <w:r>
        <w:rPr>
          <w:rFonts w:eastAsia="黑体" w:cs="黑体" w:hint="eastAsia"/>
          <w:sz w:val="48"/>
          <w:szCs w:val="48"/>
        </w:rPr>
        <w:lastRenderedPageBreak/>
        <w:t>目录</w:t>
      </w:r>
    </w:p>
    <w:p w:rsidR="00757A5B" w:rsidRDefault="00757A5B">
      <w:pPr>
        <w:rPr>
          <w:rFonts w:eastAsia="黑体" w:cs="Times New Roman"/>
          <w:sz w:val="48"/>
          <w:szCs w:val="48"/>
        </w:rPr>
      </w:pPr>
    </w:p>
    <w:p w:rsidR="00757A5B" w:rsidRDefault="00757A5B">
      <w:pPr>
        <w:rPr>
          <w:rFonts w:eastAsia="黑体" w:cs="Times New Roman"/>
          <w:sz w:val="48"/>
          <w:szCs w:val="48"/>
        </w:rPr>
      </w:pPr>
    </w:p>
    <w:p w:rsidR="00757A5B" w:rsidRDefault="00757A5B">
      <w:pPr>
        <w:numPr>
          <w:ilvl w:val="0"/>
          <w:numId w:val="1"/>
        </w:numPr>
        <w:spacing w:line="360" w:lineRule="auto"/>
        <w:ind w:left="958" w:hanging="958"/>
        <w:rPr>
          <w:rFonts w:ascii="宋体" w:cs="Times New Roman"/>
          <w:sz w:val="30"/>
          <w:szCs w:val="30"/>
        </w:rPr>
      </w:pPr>
      <w:r>
        <w:rPr>
          <w:rFonts w:ascii="宋体" w:hAnsi="宋体" w:cs="宋体" w:hint="eastAsia"/>
          <w:sz w:val="30"/>
          <w:szCs w:val="30"/>
        </w:rPr>
        <w:t>报价邀请函</w:t>
      </w:r>
    </w:p>
    <w:p w:rsidR="00757A5B" w:rsidRDefault="00757A5B">
      <w:pPr>
        <w:numPr>
          <w:ilvl w:val="0"/>
          <w:numId w:val="1"/>
        </w:numPr>
        <w:spacing w:line="360" w:lineRule="auto"/>
        <w:ind w:left="958" w:hanging="958"/>
        <w:rPr>
          <w:rFonts w:ascii="宋体" w:cs="Times New Roman"/>
          <w:sz w:val="30"/>
          <w:szCs w:val="30"/>
        </w:rPr>
      </w:pPr>
      <w:r>
        <w:rPr>
          <w:rFonts w:ascii="宋体" w:hAnsi="宋体" w:cs="宋体" w:hint="eastAsia"/>
          <w:sz w:val="30"/>
          <w:szCs w:val="30"/>
        </w:rPr>
        <w:t>报价人须知</w:t>
      </w:r>
    </w:p>
    <w:p w:rsidR="00757A5B" w:rsidRDefault="00757A5B">
      <w:pPr>
        <w:numPr>
          <w:ilvl w:val="0"/>
          <w:numId w:val="1"/>
        </w:numPr>
        <w:spacing w:line="360" w:lineRule="auto"/>
        <w:ind w:left="958" w:hanging="958"/>
        <w:rPr>
          <w:rFonts w:ascii="宋体" w:cs="Times New Roman"/>
          <w:sz w:val="30"/>
          <w:szCs w:val="30"/>
        </w:rPr>
      </w:pPr>
      <w:r>
        <w:rPr>
          <w:rFonts w:ascii="宋体" w:hAnsi="宋体" w:cs="宋体" w:hint="eastAsia"/>
          <w:sz w:val="30"/>
          <w:szCs w:val="30"/>
        </w:rPr>
        <w:t>项目技术要求与有关说明</w:t>
      </w:r>
    </w:p>
    <w:p w:rsidR="00757A5B" w:rsidRDefault="00757A5B">
      <w:pPr>
        <w:numPr>
          <w:ilvl w:val="0"/>
          <w:numId w:val="1"/>
        </w:numPr>
        <w:spacing w:line="360" w:lineRule="auto"/>
        <w:ind w:left="958" w:hanging="958"/>
        <w:rPr>
          <w:rFonts w:ascii="宋体" w:cs="Times New Roman"/>
          <w:sz w:val="30"/>
          <w:szCs w:val="30"/>
        </w:rPr>
      </w:pPr>
      <w:r>
        <w:rPr>
          <w:rFonts w:ascii="宋体" w:hAnsi="宋体" w:cs="宋体" w:hint="eastAsia"/>
          <w:sz w:val="30"/>
          <w:szCs w:val="30"/>
        </w:rPr>
        <w:t>合同书（格式文本）</w:t>
      </w:r>
    </w:p>
    <w:p w:rsidR="00757A5B" w:rsidRDefault="00757A5B">
      <w:pPr>
        <w:numPr>
          <w:ilvl w:val="0"/>
          <w:numId w:val="1"/>
        </w:numPr>
        <w:spacing w:line="360" w:lineRule="auto"/>
        <w:ind w:left="958" w:hanging="958"/>
        <w:rPr>
          <w:rFonts w:ascii="宋体" w:cs="Times New Roman"/>
          <w:sz w:val="30"/>
          <w:szCs w:val="30"/>
        </w:rPr>
      </w:pPr>
      <w:r>
        <w:rPr>
          <w:rFonts w:ascii="宋体" w:hAnsi="宋体" w:cs="宋体" w:hint="eastAsia"/>
          <w:sz w:val="30"/>
          <w:szCs w:val="30"/>
        </w:rPr>
        <w:t>附件</w:t>
      </w:r>
    </w:p>
    <w:p w:rsidR="00757A5B" w:rsidRDefault="00757A5B">
      <w:pPr>
        <w:pStyle w:val="1"/>
        <w:rPr>
          <w:rFonts w:ascii="黑体" w:eastAsia="黑体" w:hAnsi="黑体"/>
          <w:b w:val="0"/>
          <w:bCs w:val="0"/>
        </w:rPr>
        <w:sectPr w:rsidR="00757A5B">
          <w:pgSz w:w="11906" w:h="16838"/>
          <w:pgMar w:top="1440" w:right="1800" w:bottom="1440" w:left="1800" w:header="851" w:footer="992" w:gutter="0"/>
          <w:cols w:space="425"/>
          <w:docGrid w:type="lines" w:linePitch="312"/>
        </w:sectPr>
      </w:pPr>
    </w:p>
    <w:p w:rsidR="00757A5B" w:rsidRDefault="00757A5B">
      <w:pPr>
        <w:pStyle w:val="1"/>
        <w:rPr>
          <w:rFonts w:ascii="黑体" w:eastAsia="黑体" w:hAnsi="黑体"/>
          <w:b w:val="0"/>
          <w:bCs w:val="0"/>
        </w:rPr>
      </w:pPr>
      <w:r>
        <w:rPr>
          <w:rFonts w:ascii="黑体" w:eastAsia="黑体" w:hAnsi="黑体" w:cs="黑体" w:hint="eastAsia"/>
          <w:b w:val="0"/>
          <w:bCs w:val="0"/>
        </w:rPr>
        <w:lastRenderedPageBreak/>
        <w:t>一．磋商</w:t>
      </w:r>
      <w:bookmarkStart w:id="5" w:name="二．报价方须知"/>
      <w:bookmarkEnd w:id="5"/>
      <w:r>
        <w:rPr>
          <w:rFonts w:ascii="黑体" w:eastAsia="黑体" w:hAnsi="黑体" w:cs="黑体" w:hint="eastAsia"/>
          <w:b w:val="0"/>
          <w:bCs w:val="0"/>
        </w:rPr>
        <w:t>邀请函</w:t>
      </w:r>
      <w:bookmarkEnd w:id="0"/>
    </w:p>
    <w:p w:rsidR="00757A5B" w:rsidRDefault="00757A5B" w:rsidP="0021702E">
      <w:pPr>
        <w:widowControl/>
        <w:shd w:val="clear" w:color="auto" w:fill="FFFFFF"/>
        <w:spacing w:line="360" w:lineRule="auto"/>
        <w:ind w:firstLineChars="200" w:firstLine="480"/>
        <w:jc w:val="left"/>
        <w:rPr>
          <w:rFonts w:ascii="宋体" w:cs="宋体"/>
          <w:kern w:val="0"/>
          <w:sz w:val="24"/>
          <w:szCs w:val="24"/>
        </w:rPr>
      </w:pPr>
      <w:r>
        <w:rPr>
          <w:rFonts w:ascii="宋体" w:hAnsi="宋体" w:cs="宋体" w:hint="eastAsia"/>
          <w:kern w:val="0"/>
          <w:sz w:val="24"/>
          <w:szCs w:val="24"/>
        </w:rPr>
        <w:t>泰州市财政局就其所需的</w:t>
      </w:r>
      <w:r w:rsidR="00C03D88">
        <w:rPr>
          <w:rFonts w:ascii="宋体" w:hAnsi="宋体" w:cs="宋体" w:hint="eastAsia"/>
          <w:color w:val="FF0000"/>
          <w:kern w:val="0"/>
          <w:sz w:val="24"/>
          <w:szCs w:val="24"/>
        </w:rPr>
        <w:t>中心机房数据备份服务项目</w:t>
      </w:r>
      <w:r>
        <w:rPr>
          <w:rFonts w:ascii="宋体" w:hAnsi="宋体" w:cs="宋体" w:hint="eastAsia"/>
          <w:kern w:val="0"/>
          <w:sz w:val="24"/>
          <w:szCs w:val="24"/>
        </w:rPr>
        <w:t>进行竞争性磋商采购，欢迎符合相关条件的供应商参加磋商并提请注意下列相关事项：</w:t>
      </w:r>
    </w:p>
    <w:p w:rsidR="00757A5B" w:rsidRDefault="00757A5B" w:rsidP="0021702E">
      <w:pPr>
        <w:spacing w:line="360" w:lineRule="auto"/>
        <w:ind w:firstLineChars="200" w:firstLine="480"/>
        <w:rPr>
          <w:rFonts w:ascii="黑体" w:eastAsia="黑体" w:hAnsi="黑体" w:cs="Times New Roman"/>
          <w:sz w:val="24"/>
          <w:szCs w:val="24"/>
        </w:rPr>
      </w:pPr>
      <w:r>
        <w:rPr>
          <w:rFonts w:ascii="黑体" w:eastAsia="黑体" w:hAnsi="黑体" w:cs="黑体" w:hint="eastAsia"/>
          <w:sz w:val="24"/>
          <w:szCs w:val="24"/>
        </w:rPr>
        <w:t>（一）</w:t>
      </w:r>
      <w:r>
        <w:rPr>
          <w:rFonts w:ascii="黑体" w:eastAsia="黑体" w:hAnsi="黑体" w:cs="黑体" w:hint="eastAsia"/>
          <w:kern w:val="0"/>
          <w:sz w:val="24"/>
          <w:szCs w:val="24"/>
        </w:rPr>
        <w:t>采购项目信息</w:t>
      </w:r>
    </w:p>
    <w:p w:rsidR="00757A5B" w:rsidRDefault="00757A5B" w:rsidP="0021702E">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项目名称：</w:t>
      </w:r>
      <w:r>
        <w:rPr>
          <w:rFonts w:ascii="宋体" w:hAnsi="宋体" w:cs="宋体" w:hint="eastAsia"/>
          <w:color w:val="FF0000"/>
          <w:kern w:val="0"/>
          <w:sz w:val="24"/>
          <w:szCs w:val="24"/>
        </w:rPr>
        <w:t>泰州市财政局</w:t>
      </w:r>
      <w:r w:rsidR="00C03D88">
        <w:rPr>
          <w:rFonts w:ascii="宋体" w:hAnsi="宋体" w:cs="宋体" w:hint="eastAsia"/>
          <w:color w:val="FF0000"/>
          <w:kern w:val="0"/>
          <w:sz w:val="24"/>
          <w:szCs w:val="24"/>
        </w:rPr>
        <w:t>中心机房数据备份服务项目</w:t>
      </w:r>
    </w:p>
    <w:p w:rsidR="00757A5B" w:rsidRDefault="00757A5B" w:rsidP="0021702E">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项目编号：</w:t>
      </w:r>
      <w:r w:rsidR="0021702E">
        <w:rPr>
          <w:rFonts w:ascii="宋体" w:hAnsi="宋体" w:cs="宋体"/>
          <w:color w:val="FF0000"/>
          <w:kern w:val="0"/>
          <w:sz w:val="24"/>
          <w:szCs w:val="24"/>
        </w:rPr>
        <w:t>TZCZ20211117</w:t>
      </w:r>
    </w:p>
    <w:p w:rsidR="00757A5B" w:rsidRPr="0021702E" w:rsidRDefault="00757A5B" w:rsidP="0021702E">
      <w:pPr>
        <w:widowControl/>
        <w:shd w:val="clear" w:color="auto" w:fill="FFFFFF"/>
        <w:spacing w:line="360" w:lineRule="auto"/>
        <w:ind w:firstLineChars="200" w:firstLine="480"/>
        <w:jc w:val="left"/>
        <w:rPr>
          <w:rFonts w:ascii="宋体" w:cs="Times New Roman"/>
          <w:color w:val="FF0000"/>
          <w:kern w:val="0"/>
          <w:sz w:val="24"/>
          <w:szCs w:val="24"/>
        </w:rPr>
      </w:pPr>
      <w:r>
        <w:rPr>
          <w:rFonts w:ascii="宋体" w:hAnsi="宋体" w:cs="宋体"/>
          <w:kern w:val="0"/>
          <w:sz w:val="24"/>
          <w:szCs w:val="24"/>
        </w:rPr>
        <w:t>3.</w:t>
      </w:r>
      <w:r>
        <w:rPr>
          <w:rFonts w:ascii="宋体" w:hAnsi="宋体" w:cs="宋体" w:hint="eastAsia"/>
          <w:kern w:val="0"/>
          <w:sz w:val="24"/>
          <w:szCs w:val="24"/>
        </w:rPr>
        <w:t>项目预算：</w:t>
      </w:r>
      <w:r w:rsidR="0021702E" w:rsidRPr="0021702E">
        <w:rPr>
          <w:rFonts w:ascii="宋体" w:hAnsi="宋体" w:cs="宋体"/>
          <w:color w:val="FF0000"/>
          <w:kern w:val="0"/>
          <w:sz w:val="24"/>
          <w:szCs w:val="24"/>
        </w:rPr>
        <w:t>1</w:t>
      </w:r>
      <w:r w:rsidR="00A2571B">
        <w:rPr>
          <w:rFonts w:ascii="宋体" w:hAnsi="宋体" w:cs="宋体" w:hint="eastAsia"/>
          <w:color w:val="FF0000"/>
          <w:kern w:val="0"/>
          <w:sz w:val="24"/>
          <w:szCs w:val="24"/>
        </w:rPr>
        <w:t>0</w:t>
      </w:r>
      <w:r w:rsidRPr="0021702E">
        <w:rPr>
          <w:rFonts w:ascii="宋体" w:hAnsi="宋体" w:cs="宋体" w:hint="eastAsia"/>
          <w:color w:val="FF0000"/>
          <w:kern w:val="0"/>
          <w:sz w:val="24"/>
          <w:szCs w:val="24"/>
        </w:rPr>
        <w:t>万元</w:t>
      </w:r>
    </w:p>
    <w:p w:rsidR="00757A5B" w:rsidRDefault="00757A5B" w:rsidP="0021702E">
      <w:pPr>
        <w:widowControl/>
        <w:shd w:val="clear" w:color="auto" w:fill="FFFFFF"/>
        <w:spacing w:line="360" w:lineRule="auto"/>
        <w:ind w:firstLineChars="200" w:firstLine="480"/>
        <w:jc w:val="left"/>
        <w:rPr>
          <w:rFonts w:ascii="宋体" w:cs="Times New Roman"/>
          <w:kern w:val="0"/>
          <w:sz w:val="24"/>
          <w:szCs w:val="24"/>
        </w:rPr>
      </w:pPr>
      <w:r>
        <w:rPr>
          <w:rFonts w:ascii="宋体" w:hAnsi="宋体" w:cs="宋体"/>
          <w:kern w:val="0"/>
          <w:sz w:val="24"/>
          <w:szCs w:val="24"/>
        </w:rPr>
        <w:t>4.</w:t>
      </w:r>
      <w:r>
        <w:rPr>
          <w:rFonts w:ascii="宋体" w:hAnsi="宋体" w:cs="宋体" w:hint="eastAsia"/>
          <w:kern w:val="0"/>
          <w:sz w:val="24"/>
          <w:szCs w:val="24"/>
        </w:rPr>
        <w:t>采购方式：竞争性磋商</w:t>
      </w:r>
    </w:p>
    <w:p w:rsidR="00757A5B" w:rsidRDefault="00757A5B" w:rsidP="0021702E">
      <w:pPr>
        <w:widowControl/>
        <w:shd w:val="clear" w:color="auto" w:fill="FFFFFF"/>
        <w:spacing w:line="360" w:lineRule="auto"/>
        <w:ind w:firstLineChars="200" w:firstLine="480"/>
        <w:jc w:val="left"/>
        <w:rPr>
          <w:rFonts w:ascii="宋体" w:cs="Times New Roman"/>
          <w:kern w:val="0"/>
          <w:sz w:val="24"/>
          <w:szCs w:val="24"/>
        </w:rPr>
      </w:pPr>
      <w:r>
        <w:rPr>
          <w:rFonts w:ascii="宋体" w:hAnsi="宋体" w:cs="宋体"/>
          <w:kern w:val="0"/>
          <w:sz w:val="24"/>
          <w:szCs w:val="24"/>
        </w:rPr>
        <w:t>5.</w:t>
      </w:r>
      <w:r>
        <w:rPr>
          <w:rFonts w:ascii="宋体" w:hAnsi="宋体" w:cs="宋体" w:hint="eastAsia"/>
          <w:kern w:val="0"/>
          <w:sz w:val="24"/>
          <w:szCs w:val="24"/>
        </w:rPr>
        <w:t>采购人：泰州市财政局</w:t>
      </w:r>
    </w:p>
    <w:p w:rsidR="00757A5B" w:rsidRDefault="00757A5B" w:rsidP="0021702E">
      <w:pPr>
        <w:widowControl/>
        <w:shd w:val="clear" w:color="auto" w:fill="FFFFFF"/>
        <w:spacing w:line="360" w:lineRule="auto"/>
        <w:ind w:firstLineChars="200" w:firstLine="480"/>
        <w:jc w:val="left"/>
        <w:rPr>
          <w:rFonts w:ascii="黑体" w:eastAsia="黑体" w:hAnsi="黑体" w:cs="Times New Roman"/>
          <w:kern w:val="0"/>
          <w:sz w:val="24"/>
          <w:szCs w:val="24"/>
        </w:rPr>
      </w:pPr>
      <w:r>
        <w:rPr>
          <w:rFonts w:ascii="黑体" w:eastAsia="黑体" w:hAnsi="黑体" w:cs="黑体" w:hint="eastAsia"/>
          <w:kern w:val="0"/>
          <w:sz w:val="24"/>
          <w:szCs w:val="24"/>
        </w:rPr>
        <w:t>（二）供应商资格要求</w:t>
      </w:r>
    </w:p>
    <w:p w:rsidR="00757A5B" w:rsidRDefault="00757A5B" w:rsidP="0021702E">
      <w:pPr>
        <w:widowControl/>
        <w:shd w:val="clear" w:color="auto" w:fill="FFFFFF"/>
        <w:spacing w:line="360" w:lineRule="auto"/>
        <w:ind w:firstLineChars="200" w:firstLine="480"/>
        <w:jc w:val="left"/>
        <w:rPr>
          <w:rFonts w:ascii="宋体" w:cs="Times New Roman"/>
          <w:sz w:val="24"/>
          <w:szCs w:val="24"/>
        </w:rPr>
      </w:pPr>
      <w:r>
        <w:rPr>
          <w:rFonts w:ascii="宋体" w:hAnsi="宋体" w:cs="宋体"/>
          <w:sz w:val="24"/>
          <w:szCs w:val="24"/>
        </w:rPr>
        <w:t>1.</w:t>
      </w:r>
      <w:r w:rsidR="00945124">
        <w:rPr>
          <w:rFonts w:ascii="宋体" w:hAnsi="宋体" w:cs="宋体" w:hint="eastAsia"/>
          <w:sz w:val="24"/>
          <w:szCs w:val="24"/>
        </w:rPr>
        <w:t>满足</w:t>
      </w:r>
      <w:r>
        <w:rPr>
          <w:rFonts w:ascii="宋体" w:hAnsi="宋体" w:cs="宋体" w:hint="eastAsia"/>
          <w:sz w:val="24"/>
          <w:szCs w:val="24"/>
        </w:rPr>
        <w:t>《中华人民共和国政府采购法》第二十二条规定；</w:t>
      </w:r>
    </w:p>
    <w:p w:rsidR="00757A5B" w:rsidRDefault="00757A5B" w:rsidP="0021702E">
      <w:pPr>
        <w:widowControl/>
        <w:shd w:val="clear" w:color="auto" w:fill="FFFFFF"/>
        <w:spacing w:line="360" w:lineRule="auto"/>
        <w:ind w:firstLineChars="200" w:firstLine="4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未被“信用中国”网站（</w:t>
      </w:r>
      <w:hyperlink r:id="rId13" w:history="1">
        <w:r>
          <w:rPr>
            <w:rFonts w:ascii="宋体" w:hAnsi="宋体" w:cs="宋体"/>
            <w:sz w:val="24"/>
            <w:szCs w:val="24"/>
          </w:rPr>
          <w:t>www.creditchina.gov.cn</w:t>
        </w:r>
      </w:hyperlink>
      <w:r>
        <w:rPr>
          <w:rFonts w:ascii="宋体" w:hAnsi="宋体" w:cs="宋体" w:hint="eastAsia"/>
          <w:sz w:val="24"/>
          <w:szCs w:val="24"/>
        </w:rPr>
        <w:t>）列入失信执行人、重大税收违法案件当事人名单、政府采购严重违法失信行为记录名单；</w:t>
      </w:r>
    </w:p>
    <w:p w:rsidR="00757A5B" w:rsidRDefault="00757A5B" w:rsidP="0021702E">
      <w:pPr>
        <w:widowControl/>
        <w:shd w:val="clear" w:color="auto" w:fill="FFFFFF"/>
        <w:spacing w:line="360" w:lineRule="auto"/>
        <w:ind w:firstLineChars="200" w:firstLine="480"/>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具备</w:t>
      </w:r>
      <w:r>
        <w:rPr>
          <w:rFonts w:ascii="宋体" w:hAnsi="宋体" w:cs="宋体" w:hint="eastAsia"/>
          <w:kern w:val="0"/>
          <w:sz w:val="24"/>
          <w:szCs w:val="24"/>
        </w:rPr>
        <w:t>采购人根据采购项目的特殊要求规定的</w:t>
      </w:r>
      <w:r>
        <w:rPr>
          <w:rFonts w:ascii="宋体" w:hAnsi="宋体" w:cs="宋体" w:hint="eastAsia"/>
          <w:sz w:val="24"/>
          <w:szCs w:val="24"/>
        </w:rPr>
        <w:t>以下</w:t>
      </w:r>
      <w:r>
        <w:rPr>
          <w:rFonts w:ascii="宋体" w:hAnsi="宋体" w:cs="宋体" w:hint="eastAsia"/>
          <w:kern w:val="0"/>
          <w:sz w:val="24"/>
          <w:szCs w:val="24"/>
        </w:rPr>
        <w:t>特定条件：</w:t>
      </w:r>
    </w:p>
    <w:p w:rsidR="00757A5B" w:rsidRDefault="00757A5B" w:rsidP="0021702E">
      <w:pPr>
        <w:widowControl/>
        <w:shd w:val="clear" w:color="auto" w:fill="FFFFFF"/>
        <w:spacing w:line="360" w:lineRule="auto"/>
        <w:ind w:firstLineChars="200" w:firstLine="480"/>
        <w:jc w:val="left"/>
        <w:rPr>
          <w:rFonts w:ascii="宋体" w:cs="Times New Roman"/>
          <w:kern w:val="0"/>
          <w:sz w:val="24"/>
          <w:szCs w:val="24"/>
        </w:rPr>
      </w:pPr>
      <w:r>
        <w:rPr>
          <w:rFonts w:ascii="宋体" w:hAnsi="宋体" w:cs="宋体" w:hint="eastAsia"/>
          <w:kern w:val="0"/>
          <w:sz w:val="24"/>
          <w:szCs w:val="24"/>
        </w:rPr>
        <w:t>必须是在中华人民共和国境内注册，具有独立承担民事责任能力的企事业法人；</w:t>
      </w:r>
    </w:p>
    <w:p w:rsidR="00757A5B" w:rsidRDefault="00757A5B" w:rsidP="0021702E">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不接受联合体投标</w:t>
      </w:r>
    </w:p>
    <w:p w:rsidR="00945124" w:rsidRDefault="00945124" w:rsidP="00945124">
      <w:pPr>
        <w:pStyle w:val="ac"/>
        <w:spacing w:line="360" w:lineRule="atLeast"/>
        <w:ind w:firstLine="480"/>
        <w:rPr>
          <w:rFonts w:cs="Times New Roman"/>
        </w:rPr>
      </w:pPr>
      <w:r w:rsidRPr="00945124">
        <w:rPr>
          <w:rFonts w:hint="eastAsia"/>
          <w:kern w:val="2"/>
        </w:rPr>
        <w:t>（三）招标文件在泰州市财政局网站上免费下载。有关本次招标的事项若存在变动或修改，敬请及时关注泰州市财政局网站发布的补充公告。如供应商未按上述要求去做，将自行承担所产生的风险。泰州市财政局网址</w:t>
      </w:r>
      <w:hyperlink r:id="rId14" w:history="1">
        <w:r w:rsidRPr="00945124">
          <w:rPr>
            <w:kern w:val="2"/>
          </w:rPr>
          <w:t>http://czj.taizhou.gov.cn/</w:t>
        </w:r>
      </w:hyperlink>
    </w:p>
    <w:p w:rsidR="00757A5B" w:rsidRDefault="00757A5B" w:rsidP="0021702E">
      <w:pPr>
        <w:widowControl/>
        <w:shd w:val="clear" w:color="auto" w:fill="FFFFFF"/>
        <w:spacing w:line="360" w:lineRule="auto"/>
        <w:ind w:firstLineChars="200" w:firstLine="480"/>
        <w:jc w:val="left"/>
        <w:rPr>
          <w:rFonts w:ascii="黑体" w:eastAsia="黑体" w:hAnsi="黑体" w:cs="Times New Roman"/>
          <w:kern w:val="0"/>
          <w:sz w:val="24"/>
          <w:szCs w:val="24"/>
        </w:rPr>
      </w:pPr>
      <w:r>
        <w:rPr>
          <w:rFonts w:ascii="黑体" w:eastAsia="黑体" w:hAnsi="黑体" w:cs="黑体" w:hint="eastAsia"/>
          <w:kern w:val="0"/>
          <w:sz w:val="24"/>
          <w:szCs w:val="24"/>
        </w:rPr>
        <w:t>（</w:t>
      </w:r>
      <w:r w:rsidR="00945124">
        <w:rPr>
          <w:rFonts w:ascii="黑体" w:eastAsia="黑体" w:hAnsi="黑体" w:cs="黑体" w:hint="eastAsia"/>
          <w:kern w:val="0"/>
          <w:sz w:val="24"/>
          <w:szCs w:val="24"/>
        </w:rPr>
        <w:t>四</w:t>
      </w:r>
      <w:r>
        <w:rPr>
          <w:rFonts w:ascii="黑体" w:eastAsia="黑体" w:hAnsi="黑体" w:cs="黑体" w:hint="eastAsia"/>
          <w:kern w:val="0"/>
          <w:sz w:val="24"/>
          <w:szCs w:val="24"/>
        </w:rPr>
        <w:t>）磋商时间、地点</w:t>
      </w:r>
      <w:r>
        <w:rPr>
          <w:rFonts w:ascii="宋体" w:eastAsia="黑体" w:hAnsi="宋体" w:cs="Times New Roman"/>
          <w:kern w:val="0"/>
          <w:sz w:val="24"/>
          <w:szCs w:val="24"/>
        </w:rPr>
        <w:t>   </w:t>
      </w:r>
    </w:p>
    <w:p w:rsidR="00757A5B" w:rsidRPr="0021702E" w:rsidRDefault="00757A5B" w:rsidP="0021702E">
      <w:pPr>
        <w:widowControl/>
        <w:shd w:val="clear" w:color="auto" w:fill="FFFFFF"/>
        <w:spacing w:line="360" w:lineRule="auto"/>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磋商文件接收开始时间：</w:t>
      </w:r>
      <w:r w:rsidR="0021702E" w:rsidRPr="0021702E">
        <w:rPr>
          <w:rFonts w:ascii="宋体" w:hAnsi="宋体" w:cs="宋体" w:hint="eastAsia"/>
          <w:color w:val="FF0000"/>
          <w:kern w:val="0"/>
          <w:sz w:val="24"/>
          <w:szCs w:val="24"/>
        </w:rPr>
        <w:t>2021年11月30日 14:30</w:t>
      </w:r>
    </w:p>
    <w:p w:rsidR="00757A5B" w:rsidRDefault="00757A5B" w:rsidP="0021702E">
      <w:pPr>
        <w:widowControl/>
        <w:shd w:val="clear" w:color="auto" w:fill="FFFFFF"/>
        <w:spacing w:line="360" w:lineRule="auto"/>
        <w:ind w:firstLineChars="200" w:firstLine="480"/>
        <w:jc w:val="left"/>
        <w:rPr>
          <w:rFonts w:ascii="宋体" w:cs="Times New Roman"/>
          <w:color w:val="FF0000"/>
          <w:kern w:val="0"/>
          <w:sz w:val="24"/>
          <w:szCs w:val="24"/>
        </w:rPr>
      </w:pPr>
      <w:r>
        <w:rPr>
          <w:rFonts w:ascii="宋体" w:hAnsi="宋体" w:cs="宋体" w:hint="eastAsia"/>
          <w:color w:val="FF0000"/>
          <w:kern w:val="0"/>
          <w:sz w:val="24"/>
          <w:szCs w:val="24"/>
        </w:rPr>
        <w:t>磋商文件接收截止时间：</w:t>
      </w:r>
      <w:r w:rsidR="0021702E" w:rsidRPr="0021702E">
        <w:rPr>
          <w:rFonts w:ascii="宋体" w:hAnsi="宋体" w:cs="宋体" w:hint="eastAsia"/>
          <w:color w:val="FF0000"/>
          <w:kern w:val="0"/>
          <w:sz w:val="24"/>
          <w:szCs w:val="24"/>
        </w:rPr>
        <w:t>2021年11月30日 15:00</w:t>
      </w:r>
      <w:r>
        <w:rPr>
          <w:rFonts w:ascii="宋体" w:hAnsi="宋体" w:cs="宋体" w:hint="eastAsia"/>
          <w:color w:val="FF0000"/>
          <w:kern w:val="0"/>
        </w:rPr>
        <w:t>，</w:t>
      </w:r>
      <w:r>
        <w:rPr>
          <w:rFonts w:ascii="宋体" w:hAnsi="宋体" w:cs="宋体" w:hint="eastAsia"/>
          <w:color w:val="FF0000"/>
          <w:kern w:val="0"/>
          <w:sz w:val="24"/>
          <w:szCs w:val="24"/>
        </w:rPr>
        <w:t>磋商</w:t>
      </w:r>
      <w:r>
        <w:rPr>
          <w:rFonts w:ascii="宋体" w:hAnsi="宋体" w:cs="宋体" w:hint="eastAsia"/>
          <w:color w:val="FF0000"/>
          <w:sz w:val="24"/>
          <w:szCs w:val="24"/>
        </w:rPr>
        <w:t>截止时间后的磋商文件恕不接受</w:t>
      </w:r>
    </w:p>
    <w:p w:rsidR="00757A5B" w:rsidRDefault="00757A5B" w:rsidP="0021702E">
      <w:pPr>
        <w:widowControl/>
        <w:shd w:val="clear" w:color="auto" w:fill="FFFFFF"/>
        <w:spacing w:line="360" w:lineRule="auto"/>
        <w:ind w:firstLineChars="200" w:firstLine="480"/>
        <w:jc w:val="left"/>
        <w:rPr>
          <w:rFonts w:ascii="宋体" w:hAnsi="宋体" w:cs="宋体"/>
          <w:color w:val="FF0000"/>
          <w:sz w:val="24"/>
          <w:szCs w:val="24"/>
        </w:rPr>
      </w:pPr>
      <w:r>
        <w:rPr>
          <w:rFonts w:ascii="宋体" w:hAnsi="宋体" w:cs="宋体" w:hint="eastAsia"/>
          <w:color w:val="FF0000"/>
          <w:kern w:val="0"/>
          <w:sz w:val="24"/>
          <w:szCs w:val="24"/>
        </w:rPr>
        <w:t>磋商文件接收地点：</w:t>
      </w:r>
      <w:r>
        <w:rPr>
          <w:rFonts w:ascii="宋体" w:hAnsi="宋体" w:cs="宋体" w:hint="eastAsia"/>
          <w:color w:val="FF0000"/>
          <w:sz w:val="24"/>
          <w:szCs w:val="24"/>
        </w:rPr>
        <w:t>泰州市财政局</w:t>
      </w:r>
      <w:r>
        <w:rPr>
          <w:rFonts w:ascii="宋体" w:hAnsi="宋体" w:cs="宋体"/>
          <w:color w:val="FF0000"/>
          <w:sz w:val="24"/>
          <w:szCs w:val="24"/>
        </w:rPr>
        <w:t>7</w:t>
      </w:r>
      <w:r>
        <w:rPr>
          <w:rFonts w:ascii="宋体" w:hAnsi="宋体" w:cs="宋体" w:hint="eastAsia"/>
          <w:color w:val="FF0000"/>
          <w:sz w:val="24"/>
          <w:szCs w:val="24"/>
        </w:rPr>
        <w:t>楼会议室</w:t>
      </w:r>
    </w:p>
    <w:p w:rsidR="00945124" w:rsidRDefault="00945124" w:rsidP="00945124">
      <w:pPr>
        <w:pStyle w:val="ac"/>
        <w:spacing w:line="360" w:lineRule="atLeast"/>
        <w:ind w:firstLine="480"/>
        <w:rPr>
          <w:rFonts w:cs="Times New Roman"/>
          <w:color w:val="FF0000"/>
        </w:rPr>
      </w:pPr>
      <w:r w:rsidRPr="00945124">
        <w:rPr>
          <w:rFonts w:hint="eastAsia"/>
          <w:color w:val="FF0000"/>
        </w:rPr>
        <w:t>疫情期间，各供应</w:t>
      </w:r>
      <w:r w:rsidRPr="00945124">
        <w:rPr>
          <w:color w:val="FF0000"/>
        </w:rPr>
        <w:t>商相关</w:t>
      </w:r>
      <w:r w:rsidRPr="00945124">
        <w:rPr>
          <w:rFonts w:hint="eastAsia"/>
          <w:color w:val="FF0000"/>
        </w:rPr>
        <w:t>人员应全程正确佩戴口罩，做好个人防护，出示当日的“行程码”</w:t>
      </w:r>
      <w:r w:rsidRPr="00945124">
        <w:rPr>
          <w:color w:val="FF0000"/>
        </w:rPr>
        <w:t>(绿码)</w:t>
      </w:r>
      <w:r w:rsidRPr="00945124">
        <w:rPr>
          <w:rFonts w:hint="eastAsia"/>
          <w:color w:val="FF0000"/>
        </w:rPr>
        <w:t>和“苏康码”</w:t>
      </w:r>
      <w:r w:rsidRPr="00945124">
        <w:rPr>
          <w:color w:val="FF0000"/>
        </w:rPr>
        <w:t>(绿码)</w:t>
      </w:r>
      <w:r w:rsidRPr="00945124">
        <w:rPr>
          <w:rFonts w:hint="eastAsia"/>
          <w:color w:val="FF0000"/>
        </w:rPr>
        <w:t>，配合做好信息登记，中、高风险地</w:t>
      </w:r>
      <w:r w:rsidRPr="00945124">
        <w:rPr>
          <w:rFonts w:hint="eastAsia"/>
          <w:color w:val="FF0000"/>
        </w:rPr>
        <w:lastRenderedPageBreak/>
        <w:t>区人员暂缓来泰。如因无绿码或感冒、发热、咳嗽等症状不能进入开标</w:t>
      </w:r>
      <w:r w:rsidRPr="00945124">
        <w:rPr>
          <w:color w:val="FF0000"/>
        </w:rPr>
        <w:t>室造成</w:t>
      </w:r>
      <w:r w:rsidRPr="00945124">
        <w:rPr>
          <w:rFonts w:hint="eastAsia"/>
          <w:color w:val="FF0000"/>
        </w:rPr>
        <w:t>的相应损失，由供应商自行承担。</w:t>
      </w:r>
    </w:p>
    <w:p w:rsidR="00757A5B" w:rsidRDefault="00945124" w:rsidP="0021702E">
      <w:pPr>
        <w:spacing w:line="360" w:lineRule="auto"/>
        <w:ind w:firstLineChars="200" w:firstLine="480"/>
        <w:rPr>
          <w:rFonts w:ascii="宋体" w:cs="Times New Roman"/>
          <w:sz w:val="24"/>
          <w:szCs w:val="24"/>
        </w:rPr>
      </w:pPr>
      <w:r>
        <w:rPr>
          <w:rFonts w:ascii="黑体" w:eastAsia="黑体" w:hAnsi="黑体" w:cs="黑体" w:hint="eastAsia"/>
          <w:sz w:val="24"/>
          <w:szCs w:val="24"/>
        </w:rPr>
        <w:t>（五</w:t>
      </w:r>
      <w:r w:rsidR="00757A5B">
        <w:rPr>
          <w:rFonts w:ascii="黑体" w:eastAsia="黑体" w:hAnsi="黑体" w:cs="黑体" w:hint="eastAsia"/>
          <w:sz w:val="24"/>
          <w:szCs w:val="24"/>
        </w:rPr>
        <w:t>）响应文件份数：</w:t>
      </w:r>
      <w:r w:rsidR="00757A5B">
        <w:rPr>
          <w:rFonts w:ascii="宋体" w:hAnsi="宋体" w:cs="宋体" w:hint="eastAsia"/>
          <w:sz w:val="24"/>
          <w:szCs w:val="24"/>
        </w:rPr>
        <w:t>响应文件一式三份，其中正本一份，副本二份。</w:t>
      </w:r>
    </w:p>
    <w:p w:rsidR="00757A5B" w:rsidRDefault="00757A5B" w:rsidP="0021702E">
      <w:pPr>
        <w:spacing w:line="360" w:lineRule="auto"/>
        <w:ind w:firstLineChars="200" w:firstLine="480"/>
        <w:rPr>
          <w:rFonts w:ascii="黑体" w:eastAsia="黑体" w:hAnsi="黑体" w:cs="Times New Roman"/>
          <w:sz w:val="24"/>
          <w:szCs w:val="24"/>
        </w:rPr>
      </w:pPr>
      <w:r>
        <w:rPr>
          <w:rFonts w:ascii="黑体" w:eastAsia="黑体" w:hAnsi="黑体" w:cs="黑体" w:hint="eastAsia"/>
          <w:sz w:val="24"/>
          <w:szCs w:val="24"/>
        </w:rPr>
        <w:t>（六）其它</w:t>
      </w:r>
    </w:p>
    <w:p w:rsidR="00757A5B" w:rsidRDefault="00757A5B" w:rsidP="0021702E">
      <w:pPr>
        <w:widowControl/>
        <w:shd w:val="clear" w:color="auto" w:fill="FFFFFF"/>
        <w:tabs>
          <w:tab w:val="left" w:pos="426"/>
          <w:tab w:val="left" w:pos="709"/>
        </w:tabs>
        <w:spacing w:line="360" w:lineRule="auto"/>
        <w:ind w:firstLineChars="250" w:firstLine="600"/>
        <w:jc w:val="left"/>
        <w:rPr>
          <w:rFonts w:ascii="宋体" w:cs="Times New Roman"/>
          <w:sz w:val="24"/>
          <w:szCs w:val="24"/>
        </w:rPr>
      </w:pPr>
      <w:r>
        <w:rPr>
          <w:rFonts w:ascii="宋体" w:hAnsi="宋体" w:cs="宋体" w:hint="eastAsia"/>
          <w:sz w:val="24"/>
          <w:szCs w:val="24"/>
        </w:rPr>
        <w:t>采购单位：泰州市财政局</w:t>
      </w:r>
    </w:p>
    <w:p w:rsidR="00757A5B" w:rsidRDefault="00757A5B" w:rsidP="0021702E">
      <w:pPr>
        <w:widowControl/>
        <w:shd w:val="clear" w:color="auto" w:fill="FFFFFF"/>
        <w:tabs>
          <w:tab w:val="left" w:pos="426"/>
          <w:tab w:val="left" w:pos="709"/>
        </w:tabs>
        <w:spacing w:line="360" w:lineRule="auto"/>
        <w:ind w:firstLineChars="250" w:firstLine="600"/>
        <w:jc w:val="left"/>
        <w:rPr>
          <w:rFonts w:ascii="宋体" w:cs="Times New Roman"/>
          <w:sz w:val="24"/>
          <w:szCs w:val="24"/>
        </w:rPr>
      </w:pPr>
      <w:r>
        <w:rPr>
          <w:rFonts w:ascii="宋体" w:hAnsi="宋体" w:cs="宋体" w:hint="eastAsia"/>
          <w:sz w:val="24"/>
          <w:szCs w:val="24"/>
        </w:rPr>
        <w:t>地址：泰州市海陵南路</w:t>
      </w:r>
      <w:r>
        <w:rPr>
          <w:rFonts w:ascii="宋体" w:hAnsi="宋体" w:cs="宋体"/>
          <w:sz w:val="24"/>
          <w:szCs w:val="24"/>
        </w:rPr>
        <w:t>302</w:t>
      </w:r>
      <w:r>
        <w:rPr>
          <w:rFonts w:ascii="宋体" w:hAnsi="宋体" w:cs="宋体" w:hint="eastAsia"/>
          <w:sz w:val="24"/>
          <w:szCs w:val="24"/>
        </w:rPr>
        <w:t>号</w:t>
      </w:r>
    </w:p>
    <w:p w:rsidR="00757A5B" w:rsidRDefault="00757A5B" w:rsidP="0021702E">
      <w:pPr>
        <w:widowControl/>
        <w:shd w:val="clear" w:color="auto" w:fill="FFFFFF"/>
        <w:tabs>
          <w:tab w:val="left" w:pos="426"/>
          <w:tab w:val="left" w:pos="709"/>
        </w:tabs>
        <w:spacing w:line="360" w:lineRule="auto"/>
        <w:ind w:firstLineChars="250" w:firstLine="600"/>
        <w:jc w:val="left"/>
        <w:rPr>
          <w:rFonts w:ascii="宋体" w:cs="Times New Roman"/>
          <w:sz w:val="24"/>
          <w:szCs w:val="24"/>
        </w:rPr>
      </w:pPr>
      <w:r>
        <w:rPr>
          <w:rFonts w:ascii="宋体" w:hAnsi="宋体" w:cs="宋体" w:hint="eastAsia"/>
          <w:sz w:val="24"/>
          <w:szCs w:val="24"/>
        </w:rPr>
        <w:t>联系人：</w:t>
      </w:r>
      <w:smartTag w:uri="urn:schemas-microsoft-com:office:smarttags" w:element="PersonName">
        <w:smartTagPr>
          <w:attr w:name="ProductID" w:val="叶"/>
        </w:smartTagPr>
        <w:r>
          <w:rPr>
            <w:rFonts w:ascii="宋体" w:hAnsi="宋体" w:cs="宋体" w:hint="eastAsia"/>
            <w:sz w:val="24"/>
            <w:szCs w:val="24"/>
          </w:rPr>
          <w:t>叶</w:t>
        </w:r>
      </w:smartTag>
      <w:r>
        <w:rPr>
          <w:rFonts w:ascii="宋体" w:hAnsi="宋体" w:cs="宋体" w:hint="eastAsia"/>
          <w:sz w:val="24"/>
          <w:szCs w:val="24"/>
        </w:rPr>
        <w:t>先生</w:t>
      </w:r>
    </w:p>
    <w:p w:rsidR="00757A5B" w:rsidRDefault="00757A5B" w:rsidP="0021702E">
      <w:pPr>
        <w:widowControl/>
        <w:shd w:val="clear" w:color="auto" w:fill="FFFFFF"/>
        <w:tabs>
          <w:tab w:val="left" w:pos="426"/>
          <w:tab w:val="left" w:pos="709"/>
        </w:tabs>
        <w:spacing w:line="360" w:lineRule="auto"/>
        <w:ind w:firstLineChars="250" w:firstLine="600"/>
        <w:jc w:val="left"/>
        <w:rPr>
          <w:rFonts w:ascii="宋体" w:cs="宋体"/>
          <w:sz w:val="24"/>
          <w:szCs w:val="24"/>
        </w:rPr>
      </w:pPr>
      <w:r>
        <w:rPr>
          <w:rFonts w:ascii="宋体" w:hAnsi="宋体" w:cs="宋体" w:hint="eastAsia"/>
          <w:sz w:val="24"/>
          <w:szCs w:val="24"/>
        </w:rPr>
        <w:t>联系电话：</w:t>
      </w:r>
      <w:r>
        <w:rPr>
          <w:rFonts w:ascii="宋体" w:hAnsi="宋体" w:cs="宋体"/>
          <w:sz w:val="24"/>
          <w:szCs w:val="24"/>
        </w:rPr>
        <w:t>0523-86888086</w:t>
      </w:r>
    </w:p>
    <w:p w:rsidR="00757A5B" w:rsidRDefault="00757A5B">
      <w:pPr>
        <w:pStyle w:val="1"/>
        <w:rPr>
          <w:rFonts w:ascii="黑体" w:eastAsia="黑体" w:hAnsi="黑体"/>
          <w:b w:val="0"/>
          <w:bCs w:val="0"/>
        </w:rPr>
        <w:sectPr w:rsidR="00757A5B">
          <w:pgSz w:w="11906" w:h="16838"/>
          <w:pgMar w:top="1440" w:right="1800" w:bottom="1440" w:left="1800" w:header="851" w:footer="992" w:gutter="0"/>
          <w:cols w:space="425"/>
          <w:docGrid w:type="lines" w:linePitch="312"/>
        </w:sectPr>
      </w:pPr>
    </w:p>
    <w:p w:rsidR="00757A5B" w:rsidRDefault="00757A5B">
      <w:pPr>
        <w:pStyle w:val="1"/>
        <w:rPr>
          <w:rFonts w:ascii="黑体" w:eastAsia="黑体" w:hAnsi="黑体"/>
          <w:b w:val="0"/>
          <w:bCs w:val="0"/>
          <w:sz w:val="30"/>
          <w:szCs w:val="30"/>
        </w:rPr>
      </w:pPr>
      <w:r>
        <w:rPr>
          <w:rFonts w:ascii="黑体" w:eastAsia="黑体" w:hAnsi="黑体" w:cs="黑体" w:hint="eastAsia"/>
          <w:b w:val="0"/>
          <w:bCs w:val="0"/>
        </w:rPr>
        <w:lastRenderedPageBreak/>
        <w:t>二．供应商须知</w:t>
      </w:r>
      <w:bookmarkEnd w:id="1"/>
    </w:p>
    <w:p w:rsidR="00757A5B" w:rsidRDefault="00757A5B">
      <w:pPr>
        <w:numPr>
          <w:ilvl w:val="0"/>
          <w:numId w:val="2"/>
        </w:numPr>
        <w:tabs>
          <w:tab w:val="clear" w:pos="855"/>
          <w:tab w:val="left" w:pos="735"/>
        </w:tabs>
        <w:spacing w:line="360" w:lineRule="auto"/>
        <w:ind w:hanging="330"/>
        <w:rPr>
          <w:rFonts w:ascii="黑体" w:eastAsia="黑体" w:hAnsi="宋体" w:cs="Times New Roman"/>
          <w:sz w:val="24"/>
          <w:szCs w:val="24"/>
        </w:rPr>
      </w:pPr>
      <w:r>
        <w:rPr>
          <w:rFonts w:ascii="黑体" w:eastAsia="黑体" w:hAnsi="宋体" w:cs="黑体" w:hint="eastAsia"/>
          <w:sz w:val="24"/>
          <w:szCs w:val="24"/>
        </w:rPr>
        <w:t>遵循原则：</w:t>
      </w:r>
    </w:p>
    <w:p w:rsidR="00757A5B" w:rsidRDefault="00757A5B" w:rsidP="0021702E">
      <w:pPr>
        <w:spacing w:line="360" w:lineRule="auto"/>
        <w:ind w:firstLineChars="200" w:firstLine="480"/>
        <w:rPr>
          <w:rFonts w:ascii="黑体" w:eastAsia="黑体" w:hAnsi="宋体" w:cs="Times New Roman"/>
          <w:sz w:val="24"/>
          <w:szCs w:val="24"/>
        </w:rPr>
      </w:pPr>
      <w:r>
        <w:rPr>
          <w:rFonts w:ascii="宋体" w:hAnsi="宋体" w:cs="宋体" w:hint="eastAsia"/>
          <w:sz w:val="24"/>
          <w:szCs w:val="24"/>
        </w:rPr>
        <w:t>公开透明原则、公平竞争原则、公正原则和诚实信用原则。</w:t>
      </w:r>
    </w:p>
    <w:p w:rsidR="00757A5B" w:rsidRDefault="00757A5B">
      <w:pPr>
        <w:numPr>
          <w:ilvl w:val="0"/>
          <w:numId w:val="2"/>
        </w:numPr>
        <w:tabs>
          <w:tab w:val="clear" w:pos="855"/>
          <w:tab w:val="left" w:pos="735"/>
        </w:tabs>
        <w:spacing w:line="360" w:lineRule="auto"/>
        <w:ind w:hanging="330"/>
        <w:rPr>
          <w:rFonts w:ascii="黑体" w:eastAsia="黑体" w:hAnsi="宋体" w:cs="Times New Roman"/>
          <w:sz w:val="24"/>
          <w:szCs w:val="24"/>
        </w:rPr>
      </w:pPr>
      <w:r>
        <w:rPr>
          <w:rFonts w:ascii="黑体" w:eastAsia="黑体" w:hAnsi="宋体" w:cs="黑体" w:hint="eastAsia"/>
          <w:sz w:val="24"/>
          <w:szCs w:val="24"/>
        </w:rPr>
        <w:t>采购文件：</w:t>
      </w:r>
    </w:p>
    <w:p w:rsidR="00757A5B" w:rsidRDefault="00757A5B" w:rsidP="0021702E">
      <w:pPr>
        <w:numPr>
          <w:ilvl w:val="0"/>
          <w:numId w:val="3"/>
        </w:numPr>
        <w:tabs>
          <w:tab w:val="clear" w:pos="552"/>
          <w:tab w:val="left" w:pos="-1260"/>
          <w:tab w:val="left" w:pos="525"/>
          <w:tab w:val="left" w:pos="945"/>
          <w:tab w:val="left" w:pos="1050"/>
        </w:tabs>
        <w:spacing w:line="360" w:lineRule="auto"/>
        <w:ind w:left="0" w:firstLineChars="218" w:firstLine="523"/>
        <w:rPr>
          <w:rFonts w:ascii="宋体" w:cs="Times New Roman"/>
          <w:sz w:val="24"/>
          <w:szCs w:val="24"/>
        </w:rPr>
      </w:pPr>
      <w:r>
        <w:rPr>
          <w:rFonts w:ascii="宋体" w:hAnsi="宋体" w:cs="宋体" w:hint="eastAsia"/>
          <w:sz w:val="24"/>
          <w:szCs w:val="24"/>
        </w:rPr>
        <w:t>采购文件包括本文件目录所列全部内容，供应商应仔细阅读，并在响应文件中充分响应采购文件的所有要求。</w:t>
      </w:r>
    </w:p>
    <w:p w:rsidR="00757A5B" w:rsidRDefault="00757A5B" w:rsidP="0021702E">
      <w:pPr>
        <w:numPr>
          <w:ilvl w:val="0"/>
          <w:numId w:val="3"/>
        </w:numPr>
        <w:tabs>
          <w:tab w:val="clear" w:pos="552"/>
          <w:tab w:val="left" w:pos="0"/>
          <w:tab w:val="left" w:pos="525"/>
          <w:tab w:val="left" w:pos="945"/>
          <w:tab w:val="left" w:pos="1050"/>
        </w:tabs>
        <w:spacing w:line="360" w:lineRule="auto"/>
        <w:ind w:left="0" w:firstLineChars="218" w:firstLine="523"/>
        <w:rPr>
          <w:rFonts w:ascii="宋体" w:cs="Times New Roman"/>
          <w:sz w:val="24"/>
          <w:szCs w:val="24"/>
        </w:rPr>
      </w:pPr>
      <w:r>
        <w:rPr>
          <w:rFonts w:ascii="宋体" w:hAnsi="宋体" w:cs="宋体" w:hint="eastAsia"/>
          <w:sz w:val="24"/>
          <w:szCs w:val="24"/>
        </w:rPr>
        <w:t>采购文件中的“法定代表人”是指供应商的营业执照或相关部门的登记证明文件中的“法定代表人”或“负责人”。</w:t>
      </w:r>
    </w:p>
    <w:p w:rsidR="00757A5B" w:rsidRDefault="00757A5B" w:rsidP="0021702E">
      <w:pPr>
        <w:numPr>
          <w:ilvl w:val="0"/>
          <w:numId w:val="3"/>
        </w:numPr>
        <w:tabs>
          <w:tab w:val="clear" w:pos="552"/>
          <w:tab w:val="left" w:pos="0"/>
          <w:tab w:val="left" w:pos="525"/>
          <w:tab w:val="left" w:pos="945"/>
          <w:tab w:val="left" w:pos="1050"/>
        </w:tabs>
        <w:spacing w:line="360" w:lineRule="auto"/>
        <w:ind w:left="0" w:firstLineChars="218" w:firstLine="523"/>
        <w:rPr>
          <w:rFonts w:ascii="宋体" w:cs="Times New Roman"/>
          <w:sz w:val="24"/>
          <w:szCs w:val="24"/>
        </w:rPr>
      </w:pPr>
      <w:r>
        <w:rPr>
          <w:rFonts w:ascii="宋体" w:hAnsi="宋体" w:cs="宋体" w:hint="eastAsia"/>
          <w:sz w:val="24"/>
          <w:szCs w:val="24"/>
        </w:rPr>
        <w:t>供应商应在泰州市财政局门户网站（</w:t>
      </w:r>
      <w:hyperlink r:id="rId15" w:history="1">
        <w:r>
          <w:rPr>
            <w:rStyle w:val="a9"/>
            <w:rFonts w:ascii="宋体" w:hAnsi="宋体" w:cs="宋体"/>
            <w:sz w:val="24"/>
            <w:szCs w:val="24"/>
          </w:rPr>
          <w:t>http://czj.taizhou.gov.cn/</w:t>
        </w:r>
      </w:hyperlink>
      <w:r>
        <w:rPr>
          <w:rFonts w:ascii="宋体" w:hAnsi="宋体" w:cs="宋体" w:hint="eastAsia"/>
        </w:rPr>
        <w:t>，</w:t>
      </w:r>
      <w:r>
        <w:rPr>
          <w:rFonts w:ascii="宋体" w:hAnsi="宋体" w:cs="宋体" w:hint="eastAsia"/>
          <w:sz w:val="24"/>
          <w:szCs w:val="24"/>
        </w:rPr>
        <w:t>下同）通知通告中下载采购文件及有关资料，按采购文件要求提交全部资料并对采购文件各项内容做出实质性响应，否则报价无效。</w:t>
      </w:r>
    </w:p>
    <w:p w:rsidR="00757A5B" w:rsidRDefault="00757A5B" w:rsidP="0021702E">
      <w:pPr>
        <w:numPr>
          <w:ilvl w:val="0"/>
          <w:numId w:val="3"/>
        </w:numPr>
        <w:tabs>
          <w:tab w:val="clear" w:pos="552"/>
          <w:tab w:val="left" w:pos="0"/>
          <w:tab w:val="left" w:pos="525"/>
          <w:tab w:val="left" w:pos="945"/>
          <w:tab w:val="left" w:pos="1050"/>
        </w:tabs>
        <w:spacing w:line="360" w:lineRule="auto"/>
        <w:ind w:left="0" w:firstLineChars="218" w:firstLine="523"/>
        <w:rPr>
          <w:rFonts w:ascii="宋体" w:cs="Times New Roman"/>
          <w:sz w:val="24"/>
          <w:szCs w:val="24"/>
        </w:rPr>
      </w:pPr>
      <w:r>
        <w:rPr>
          <w:rFonts w:ascii="宋体" w:hAnsi="宋体" w:cs="宋体" w:hint="eastAsia"/>
          <w:sz w:val="24"/>
          <w:szCs w:val="24"/>
        </w:rPr>
        <w:t>采购文件仅作为本次磋商使用。</w:t>
      </w:r>
    </w:p>
    <w:p w:rsidR="00757A5B" w:rsidRDefault="00757A5B" w:rsidP="0021702E">
      <w:pPr>
        <w:tabs>
          <w:tab w:val="left" w:pos="630"/>
        </w:tabs>
        <w:spacing w:line="360" w:lineRule="auto"/>
        <w:ind w:leftChars="-1" w:left="-2" w:firstLineChars="218" w:firstLine="523"/>
        <w:rPr>
          <w:rFonts w:ascii="黑体" w:eastAsia="黑体" w:hAnsi="宋体" w:cs="Times New Roman"/>
          <w:sz w:val="24"/>
          <w:szCs w:val="24"/>
        </w:rPr>
      </w:pPr>
      <w:r>
        <w:rPr>
          <w:rFonts w:ascii="黑体" w:eastAsia="黑体" w:hAnsi="宋体" w:cs="黑体" w:hint="eastAsia"/>
          <w:sz w:val="24"/>
          <w:szCs w:val="24"/>
        </w:rPr>
        <w:t>（三）采购文件的解释：</w:t>
      </w:r>
    </w:p>
    <w:p w:rsidR="00757A5B" w:rsidRDefault="00757A5B">
      <w:pPr>
        <w:tabs>
          <w:tab w:val="left" w:pos="945"/>
        </w:tabs>
        <w:spacing w:line="360" w:lineRule="auto"/>
        <w:ind w:left="523"/>
        <w:rPr>
          <w:rFonts w:ascii="宋体" w:cs="Times New Roman"/>
          <w:sz w:val="24"/>
          <w:szCs w:val="24"/>
        </w:rPr>
      </w:pPr>
      <w:r>
        <w:rPr>
          <w:rFonts w:ascii="宋体" w:hAnsi="宋体" w:cs="宋体" w:hint="eastAsia"/>
          <w:sz w:val="24"/>
          <w:szCs w:val="24"/>
        </w:rPr>
        <w:t>本文件的最终解释权归泰州市财政局。</w:t>
      </w:r>
    </w:p>
    <w:p w:rsidR="00757A5B" w:rsidRDefault="00757A5B" w:rsidP="0021702E">
      <w:pPr>
        <w:spacing w:line="360" w:lineRule="auto"/>
        <w:ind w:leftChars="-1" w:left="-2" w:firstLineChars="218" w:firstLine="523"/>
        <w:rPr>
          <w:rFonts w:ascii="黑体" w:eastAsia="黑体" w:hAnsi="宋体" w:cs="黑体"/>
          <w:sz w:val="24"/>
          <w:szCs w:val="24"/>
        </w:rPr>
      </w:pPr>
      <w:r>
        <w:rPr>
          <w:rFonts w:ascii="黑体" w:eastAsia="黑体" w:hAnsi="宋体" w:cs="黑体" w:hint="eastAsia"/>
          <w:sz w:val="24"/>
          <w:szCs w:val="24"/>
        </w:rPr>
        <w:t>（四）采购文件的补充或修正：</w:t>
      </w:r>
    </w:p>
    <w:p w:rsidR="00757A5B" w:rsidRDefault="00757A5B" w:rsidP="0021702E">
      <w:pPr>
        <w:numPr>
          <w:ilvl w:val="0"/>
          <w:numId w:val="4"/>
        </w:numPr>
        <w:tabs>
          <w:tab w:val="clear" w:pos="898"/>
          <w:tab w:val="left" w:pos="525"/>
          <w:tab w:val="left" w:pos="945"/>
          <w:tab w:val="left" w:pos="1050"/>
        </w:tabs>
        <w:spacing w:line="360" w:lineRule="auto"/>
        <w:ind w:left="1" w:firstLineChars="218" w:firstLine="523"/>
        <w:rPr>
          <w:rFonts w:ascii="宋体" w:cs="Times New Roman"/>
          <w:sz w:val="24"/>
          <w:szCs w:val="24"/>
        </w:rPr>
      </w:pPr>
      <w:r>
        <w:rPr>
          <w:rFonts w:ascii="宋体" w:hAnsi="宋体" w:cs="宋体" w:hint="eastAsia"/>
          <w:sz w:val="24"/>
          <w:szCs w:val="24"/>
        </w:rPr>
        <w:t>在磋商截止时间</w:t>
      </w:r>
      <w:r>
        <w:rPr>
          <w:rFonts w:ascii="宋体" w:hAnsi="宋体" w:cs="宋体"/>
          <w:sz w:val="24"/>
          <w:szCs w:val="24"/>
        </w:rPr>
        <w:t>3</w:t>
      </w:r>
      <w:r>
        <w:rPr>
          <w:rFonts w:ascii="宋体" w:hAnsi="宋体" w:cs="宋体" w:hint="eastAsia"/>
          <w:sz w:val="24"/>
          <w:szCs w:val="24"/>
        </w:rPr>
        <w:t>日前泰州市财政局可对采购文件进行必要的澄清或者修改，不足</w:t>
      </w:r>
      <w:r>
        <w:rPr>
          <w:rFonts w:ascii="宋体" w:hAnsi="宋体" w:cs="宋体"/>
          <w:sz w:val="24"/>
          <w:szCs w:val="24"/>
        </w:rPr>
        <w:t>3</w:t>
      </w:r>
      <w:r>
        <w:rPr>
          <w:rFonts w:ascii="宋体" w:hAnsi="宋体" w:cs="宋体" w:hint="eastAsia"/>
          <w:sz w:val="24"/>
          <w:szCs w:val="24"/>
        </w:rPr>
        <w:t>日的，将顺延提交响应文件的截止时间。</w:t>
      </w:r>
    </w:p>
    <w:p w:rsidR="00757A5B" w:rsidRDefault="00757A5B" w:rsidP="0021702E">
      <w:pPr>
        <w:numPr>
          <w:ilvl w:val="0"/>
          <w:numId w:val="4"/>
        </w:numPr>
        <w:tabs>
          <w:tab w:val="clear" w:pos="898"/>
          <w:tab w:val="left" w:pos="525"/>
          <w:tab w:val="left" w:pos="945"/>
          <w:tab w:val="left" w:pos="1050"/>
        </w:tabs>
        <w:spacing w:line="360" w:lineRule="auto"/>
        <w:ind w:left="1" w:firstLineChars="218" w:firstLine="523"/>
        <w:rPr>
          <w:rFonts w:ascii="宋体" w:cs="Times New Roman"/>
          <w:sz w:val="24"/>
          <w:szCs w:val="24"/>
        </w:rPr>
      </w:pPr>
      <w:r>
        <w:rPr>
          <w:rFonts w:ascii="宋体" w:hAnsi="宋体" w:cs="宋体" w:hint="eastAsia"/>
          <w:sz w:val="24"/>
          <w:szCs w:val="24"/>
        </w:rPr>
        <w:t>如需对采购文件进行补充或修正，泰州市财政局将在泰州市财政局门户网站发布更正公告</w:t>
      </w:r>
      <w:r>
        <w:rPr>
          <w:rFonts w:ascii="宋体" w:cs="宋体"/>
          <w:sz w:val="24"/>
          <w:szCs w:val="24"/>
        </w:rPr>
        <w:t>,</w:t>
      </w:r>
      <w:r>
        <w:rPr>
          <w:rFonts w:ascii="宋体" w:hAnsi="宋体" w:cs="宋体" w:hint="eastAsia"/>
          <w:sz w:val="24"/>
          <w:szCs w:val="24"/>
        </w:rPr>
        <w:t>该补充或修正的内容为采购文件的组成部分。供应商应在磋商截止时间前关注原采购公告媒体上发布的相关更正公告。因供应商未尽注意义务，未及时全面地关注更正公告导致其提交的磋商材料不符合泰州市财政局要求，而造成的损失及风险（包括但不限于未成交）由供应商自行承担。</w:t>
      </w:r>
    </w:p>
    <w:p w:rsidR="00757A5B" w:rsidRDefault="00757A5B" w:rsidP="0021702E">
      <w:pPr>
        <w:spacing w:line="360" w:lineRule="auto"/>
        <w:ind w:leftChars="250" w:left="525"/>
        <w:rPr>
          <w:rFonts w:ascii="宋体" w:cs="Times New Roman"/>
          <w:sz w:val="24"/>
          <w:szCs w:val="24"/>
        </w:rPr>
      </w:pPr>
      <w:r>
        <w:rPr>
          <w:rFonts w:ascii="黑体" w:eastAsia="黑体" w:hAnsi="宋体" w:cs="黑体" w:hint="eastAsia"/>
          <w:sz w:val="24"/>
          <w:szCs w:val="24"/>
        </w:rPr>
        <w:t>（五）响应文件的组成：</w:t>
      </w:r>
    </w:p>
    <w:p w:rsidR="00757A5B" w:rsidRDefault="00757A5B" w:rsidP="0021702E">
      <w:pPr>
        <w:numPr>
          <w:ilvl w:val="0"/>
          <w:numId w:val="5"/>
        </w:numPr>
        <w:tabs>
          <w:tab w:val="clear" w:pos="630"/>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响应函（</w:t>
      </w:r>
      <w:r>
        <w:rPr>
          <w:rFonts w:ascii="宋体" w:hAnsi="宋体" w:cs="宋体" w:hint="eastAsia"/>
          <w:b/>
          <w:bCs/>
          <w:sz w:val="24"/>
          <w:szCs w:val="24"/>
        </w:rPr>
        <w:t>格式见附件）</w:t>
      </w:r>
    </w:p>
    <w:p w:rsidR="00757A5B" w:rsidRDefault="00757A5B" w:rsidP="0021702E">
      <w:pPr>
        <w:numPr>
          <w:ilvl w:val="0"/>
          <w:numId w:val="5"/>
        </w:numPr>
        <w:tabs>
          <w:tab w:val="clear" w:pos="630"/>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资格、资信证明文件：</w:t>
      </w:r>
    </w:p>
    <w:p w:rsidR="00757A5B" w:rsidRDefault="00757A5B" w:rsidP="0021702E">
      <w:pPr>
        <w:numPr>
          <w:ilvl w:val="0"/>
          <w:numId w:val="6"/>
        </w:numPr>
        <w:tabs>
          <w:tab w:val="clear" w:pos="852"/>
          <w:tab w:val="left" w:pos="420"/>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关于资格的声明函（</w:t>
      </w:r>
      <w:r>
        <w:rPr>
          <w:rFonts w:ascii="宋体" w:hAnsi="宋体" w:cs="宋体" w:hint="eastAsia"/>
          <w:b/>
          <w:bCs/>
          <w:sz w:val="24"/>
          <w:szCs w:val="24"/>
        </w:rPr>
        <w:t>格式见附件</w:t>
      </w:r>
      <w:r>
        <w:rPr>
          <w:rFonts w:ascii="宋体" w:hAnsi="宋体" w:cs="宋体" w:hint="eastAsia"/>
          <w:sz w:val="24"/>
          <w:szCs w:val="24"/>
        </w:rPr>
        <w:t>）</w:t>
      </w:r>
    </w:p>
    <w:p w:rsidR="00757A5B" w:rsidRDefault="00757A5B" w:rsidP="0021702E">
      <w:pPr>
        <w:numPr>
          <w:ilvl w:val="0"/>
          <w:numId w:val="6"/>
        </w:numPr>
        <w:tabs>
          <w:tab w:val="clear" w:pos="852"/>
          <w:tab w:val="left" w:pos="420"/>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具有独立承担民事责任能力的供应商营业执照或相关部门的登记证明文件复印件；</w:t>
      </w:r>
    </w:p>
    <w:p w:rsidR="00757A5B" w:rsidRDefault="00757A5B" w:rsidP="0021702E">
      <w:pPr>
        <w:numPr>
          <w:ilvl w:val="0"/>
          <w:numId w:val="6"/>
        </w:numPr>
        <w:tabs>
          <w:tab w:val="clear" w:pos="852"/>
          <w:tab w:val="left" w:pos="420"/>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供应商法定代表人授权委托书（</w:t>
      </w:r>
      <w:r>
        <w:rPr>
          <w:rFonts w:ascii="宋体" w:hAnsi="宋体" w:cs="宋体" w:hint="eastAsia"/>
          <w:b/>
          <w:bCs/>
          <w:sz w:val="24"/>
          <w:szCs w:val="24"/>
        </w:rPr>
        <w:t>格式见附件，法定代表人亲自参加磋</w:t>
      </w:r>
      <w:r>
        <w:rPr>
          <w:rFonts w:ascii="宋体" w:hAnsi="宋体" w:cs="宋体" w:hint="eastAsia"/>
          <w:b/>
          <w:bCs/>
          <w:sz w:val="24"/>
          <w:szCs w:val="24"/>
        </w:rPr>
        <w:lastRenderedPageBreak/>
        <w:t>商的除外</w:t>
      </w:r>
      <w:r>
        <w:rPr>
          <w:rFonts w:ascii="宋体" w:hAnsi="宋体" w:cs="宋体" w:hint="eastAsia"/>
          <w:sz w:val="24"/>
          <w:szCs w:val="24"/>
        </w:rPr>
        <w:t>）；</w:t>
      </w:r>
    </w:p>
    <w:p w:rsidR="00757A5B" w:rsidRDefault="00757A5B" w:rsidP="0021702E">
      <w:pPr>
        <w:numPr>
          <w:ilvl w:val="0"/>
          <w:numId w:val="6"/>
        </w:numPr>
        <w:tabs>
          <w:tab w:val="clear" w:pos="852"/>
          <w:tab w:val="left" w:pos="420"/>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供应商法定代表人身份证复印件；</w:t>
      </w:r>
    </w:p>
    <w:p w:rsidR="00757A5B" w:rsidRDefault="00757A5B" w:rsidP="0021702E">
      <w:pPr>
        <w:numPr>
          <w:ilvl w:val="0"/>
          <w:numId w:val="6"/>
        </w:numPr>
        <w:tabs>
          <w:tab w:val="clear" w:pos="852"/>
          <w:tab w:val="left" w:pos="420"/>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供应商法定代表人授权代表身份证复印件（</w:t>
      </w:r>
      <w:r>
        <w:rPr>
          <w:rFonts w:ascii="宋体" w:hAnsi="宋体" w:cs="宋体" w:hint="eastAsia"/>
          <w:b/>
          <w:bCs/>
          <w:sz w:val="24"/>
          <w:szCs w:val="24"/>
        </w:rPr>
        <w:t>法定代表人亲自参加磋商的除外</w:t>
      </w:r>
      <w:r>
        <w:rPr>
          <w:rFonts w:ascii="宋体" w:hAnsi="宋体" w:cs="宋体" w:hint="eastAsia"/>
          <w:sz w:val="24"/>
          <w:szCs w:val="24"/>
        </w:rPr>
        <w:t>）；</w:t>
      </w:r>
    </w:p>
    <w:p w:rsidR="00757A5B" w:rsidRDefault="00757A5B" w:rsidP="0021702E">
      <w:pPr>
        <w:numPr>
          <w:ilvl w:val="0"/>
          <w:numId w:val="6"/>
        </w:numPr>
        <w:tabs>
          <w:tab w:val="clear" w:pos="852"/>
          <w:tab w:val="left" w:pos="420"/>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供应商近三个月中任意一个月份</w:t>
      </w:r>
      <w:r>
        <w:rPr>
          <w:rFonts w:ascii="宋体" w:hAnsi="宋体" w:cs="宋体"/>
          <w:sz w:val="24"/>
          <w:szCs w:val="24"/>
        </w:rPr>
        <w:t>(</w:t>
      </w:r>
      <w:r>
        <w:rPr>
          <w:rFonts w:ascii="宋体" w:hAnsi="宋体" w:cs="宋体" w:hint="eastAsia"/>
          <w:sz w:val="24"/>
          <w:szCs w:val="24"/>
        </w:rPr>
        <w:t>不含磋商当月</w:t>
      </w:r>
      <w:r>
        <w:rPr>
          <w:rFonts w:ascii="宋体" w:hAnsi="宋体" w:cs="宋体"/>
          <w:sz w:val="24"/>
          <w:szCs w:val="24"/>
        </w:rPr>
        <w:t xml:space="preserve">) </w:t>
      </w:r>
      <w:r>
        <w:rPr>
          <w:rFonts w:ascii="宋体" w:hAnsi="宋体" w:cs="宋体" w:hint="eastAsia"/>
          <w:sz w:val="24"/>
          <w:szCs w:val="24"/>
        </w:rPr>
        <w:t>的财务状况报告（资产负债表和利润表）或由会计师事务所出具的近两年中任意一个年度的审计报告和所附已审财务报告复印件；</w:t>
      </w:r>
    </w:p>
    <w:p w:rsidR="00757A5B" w:rsidRDefault="00757A5B" w:rsidP="0021702E">
      <w:pPr>
        <w:numPr>
          <w:ilvl w:val="0"/>
          <w:numId w:val="6"/>
        </w:numPr>
        <w:tabs>
          <w:tab w:val="clear" w:pos="852"/>
          <w:tab w:val="left" w:pos="420"/>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供应商近三个月中任意一个月份</w:t>
      </w:r>
      <w:r>
        <w:rPr>
          <w:rFonts w:ascii="宋体" w:hAnsi="宋体" w:cs="宋体"/>
          <w:sz w:val="24"/>
          <w:szCs w:val="24"/>
        </w:rPr>
        <w:t>(</w:t>
      </w:r>
      <w:r>
        <w:rPr>
          <w:rFonts w:ascii="宋体" w:hAnsi="宋体" w:cs="宋体" w:hint="eastAsia"/>
          <w:sz w:val="24"/>
          <w:szCs w:val="24"/>
        </w:rPr>
        <w:t>不含磋商当月</w:t>
      </w:r>
      <w:r>
        <w:rPr>
          <w:rFonts w:ascii="宋体" w:hAnsi="宋体" w:cs="宋体"/>
          <w:sz w:val="24"/>
          <w:szCs w:val="24"/>
        </w:rPr>
        <w:t xml:space="preserve">) </w:t>
      </w:r>
      <w:r>
        <w:rPr>
          <w:rFonts w:ascii="宋体" w:hAnsi="宋体" w:cs="宋体" w:hint="eastAsia"/>
          <w:sz w:val="24"/>
          <w:szCs w:val="24"/>
        </w:rPr>
        <w:t>的依法缴纳税收的相关材料（提供相关主管部门证明或银行代扣证明）复印件；</w:t>
      </w:r>
    </w:p>
    <w:p w:rsidR="00757A5B" w:rsidRDefault="00757A5B" w:rsidP="0021702E">
      <w:pPr>
        <w:numPr>
          <w:ilvl w:val="0"/>
          <w:numId w:val="6"/>
        </w:numPr>
        <w:tabs>
          <w:tab w:val="clear" w:pos="852"/>
          <w:tab w:val="left" w:pos="420"/>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供应商近三个月中任意一个月份</w:t>
      </w:r>
      <w:r>
        <w:rPr>
          <w:rFonts w:ascii="宋体" w:hAnsi="宋体" w:cs="宋体"/>
          <w:sz w:val="24"/>
          <w:szCs w:val="24"/>
        </w:rPr>
        <w:t>(</w:t>
      </w:r>
      <w:r>
        <w:rPr>
          <w:rFonts w:ascii="宋体" w:hAnsi="宋体" w:cs="宋体" w:hint="eastAsia"/>
          <w:sz w:val="24"/>
          <w:szCs w:val="24"/>
        </w:rPr>
        <w:t>不含磋商当月</w:t>
      </w:r>
      <w:r>
        <w:rPr>
          <w:rFonts w:ascii="宋体" w:hAnsi="宋体" w:cs="宋体"/>
          <w:sz w:val="24"/>
          <w:szCs w:val="24"/>
        </w:rPr>
        <w:t>)</w:t>
      </w:r>
      <w:r>
        <w:rPr>
          <w:rFonts w:ascii="宋体" w:hAnsi="宋体" w:cs="宋体" w:hint="eastAsia"/>
          <w:sz w:val="24"/>
          <w:szCs w:val="24"/>
        </w:rPr>
        <w:t>的依法缴纳社会保障资金的相关材料（提供相关主管部门证明或银行代扣证明）复印件；</w:t>
      </w:r>
    </w:p>
    <w:p w:rsidR="00757A5B" w:rsidRDefault="00757A5B" w:rsidP="0021702E">
      <w:pPr>
        <w:numPr>
          <w:ilvl w:val="0"/>
          <w:numId w:val="6"/>
        </w:numPr>
        <w:tabs>
          <w:tab w:val="clear" w:pos="852"/>
          <w:tab w:val="left" w:pos="420"/>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承诺书（</w:t>
      </w:r>
      <w:r>
        <w:rPr>
          <w:rFonts w:ascii="宋体" w:hAnsi="宋体" w:cs="宋体" w:hint="eastAsia"/>
          <w:b/>
          <w:bCs/>
          <w:sz w:val="24"/>
          <w:szCs w:val="24"/>
        </w:rPr>
        <w:t>格式见附件</w:t>
      </w:r>
      <w:r>
        <w:rPr>
          <w:rFonts w:ascii="宋体" w:hAnsi="宋体" w:cs="宋体" w:hint="eastAsia"/>
          <w:sz w:val="24"/>
          <w:szCs w:val="24"/>
        </w:rPr>
        <w:t>）；</w:t>
      </w:r>
    </w:p>
    <w:p w:rsidR="00757A5B" w:rsidRDefault="00757A5B" w:rsidP="0021702E">
      <w:pPr>
        <w:numPr>
          <w:ilvl w:val="0"/>
          <w:numId w:val="6"/>
        </w:numPr>
        <w:tabs>
          <w:tab w:val="clear" w:pos="852"/>
          <w:tab w:val="left" w:pos="420"/>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采购人要求的特定资质证明复印件（</w:t>
      </w:r>
      <w:r>
        <w:rPr>
          <w:rFonts w:ascii="宋体" w:hAnsi="宋体" w:cs="宋体" w:hint="eastAsia"/>
          <w:b/>
          <w:bCs/>
          <w:sz w:val="24"/>
          <w:szCs w:val="24"/>
        </w:rPr>
        <w:t>详见“磋商邀请函”</w:t>
      </w:r>
      <w:r>
        <w:rPr>
          <w:rFonts w:ascii="宋体" w:cs="宋体"/>
          <w:b/>
          <w:bCs/>
          <w:sz w:val="24"/>
          <w:szCs w:val="24"/>
        </w:rPr>
        <w:t>-</w:t>
      </w:r>
      <w:r>
        <w:rPr>
          <w:rFonts w:ascii="宋体" w:hAnsi="宋体" w:cs="宋体" w:hint="eastAsia"/>
          <w:b/>
          <w:bCs/>
          <w:sz w:val="24"/>
          <w:szCs w:val="24"/>
        </w:rPr>
        <w:t>“供应商资格要求”之</w:t>
      </w:r>
      <w:r>
        <w:rPr>
          <w:rFonts w:ascii="宋体" w:hAnsi="宋体" w:cs="宋体"/>
          <w:b/>
          <w:bCs/>
          <w:sz w:val="24"/>
          <w:szCs w:val="24"/>
        </w:rPr>
        <w:t>3</w:t>
      </w:r>
      <w:r>
        <w:rPr>
          <w:rFonts w:ascii="宋体" w:hAnsi="宋体" w:cs="宋体" w:hint="eastAsia"/>
          <w:b/>
          <w:bCs/>
          <w:sz w:val="24"/>
          <w:szCs w:val="24"/>
        </w:rPr>
        <w:t>中要求）</w:t>
      </w:r>
      <w:r>
        <w:rPr>
          <w:rFonts w:ascii="宋体" w:hAnsi="宋体" w:cs="宋体" w:hint="eastAsia"/>
          <w:sz w:val="24"/>
          <w:szCs w:val="24"/>
        </w:rPr>
        <w:t>。</w:t>
      </w:r>
    </w:p>
    <w:p w:rsidR="00757A5B" w:rsidRDefault="00757A5B" w:rsidP="0021702E">
      <w:pPr>
        <w:numPr>
          <w:ilvl w:val="0"/>
          <w:numId w:val="5"/>
        </w:numPr>
        <w:tabs>
          <w:tab w:val="clear" w:pos="630"/>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报价一览表</w:t>
      </w:r>
    </w:p>
    <w:p w:rsidR="00757A5B" w:rsidRDefault="00757A5B" w:rsidP="0021702E">
      <w:pPr>
        <w:numPr>
          <w:ilvl w:val="0"/>
          <w:numId w:val="5"/>
        </w:numPr>
        <w:tabs>
          <w:tab w:val="clear" w:pos="630"/>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明细报价及采购需求响应表（</w:t>
      </w:r>
      <w:r>
        <w:rPr>
          <w:rFonts w:ascii="宋体" w:hAnsi="宋体" w:cs="宋体" w:hint="eastAsia"/>
          <w:b/>
          <w:bCs/>
          <w:sz w:val="24"/>
          <w:szCs w:val="24"/>
        </w:rPr>
        <w:t>格式见附件</w:t>
      </w:r>
      <w:r>
        <w:rPr>
          <w:rFonts w:ascii="宋体" w:hAnsi="宋体" w:cs="宋体" w:hint="eastAsia"/>
          <w:sz w:val="24"/>
          <w:szCs w:val="24"/>
        </w:rPr>
        <w:t>）</w:t>
      </w:r>
    </w:p>
    <w:p w:rsidR="00757A5B" w:rsidRDefault="00757A5B" w:rsidP="0021702E">
      <w:pPr>
        <w:numPr>
          <w:ilvl w:val="0"/>
          <w:numId w:val="5"/>
        </w:numPr>
        <w:tabs>
          <w:tab w:val="clear" w:pos="630"/>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评分标准中对应的其它所需证明材料（</w:t>
      </w:r>
      <w:r>
        <w:rPr>
          <w:rFonts w:ascii="宋体" w:hAnsi="宋体" w:cs="宋体" w:hint="eastAsia"/>
          <w:b/>
          <w:bCs/>
          <w:sz w:val="24"/>
          <w:szCs w:val="24"/>
        </w:rPr>
        <w:t>如有自行添加</w:t>
      </w:r>
      <w:r>
        <w:rPr>
          <w:rFonts w:ascii="宋体" w:hAnsi="宋体" w:cs="宋体" w:hint="eastAsia"/>
          <w:sz w:val="24"/>
          <w:szCs w:val="24"/>
        </w:rPr>
        <w:t>）</w:t>
      </w:r>
    </w:p>
    <w:p w:rsidR="00757A5B" w:rsidRDefault="00757A5B" w:rsidP="0021702E">
      <w:pPr>
        <w:numPr>
          <w:ilvl w:val="0"/>
          <w:numId w:val="5"/>
        </w:numPr>
        <w:tabs>
          <w:tab w:val="clear" w:pos="630"/>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要求采购人提供的配合（</w:t>
      </w:r>
      <w:r>
        <w:rPr>
          <w:rFonts w:ascii="宋体" w:hAnsi="宋体" w:cs="宋体" w:hint="eastAsia"/>
          <w:b/>
          <w:bCs/>
          <w:sz w:val="24"/>
          <w:szCs w:val="24"/>
        </w:rPr>
        <w:t>如有自拟并自行添加</w:t>
      </w:r>
      <w:r>
        <w:rPr>
          <w:rFonts w:ascii="宋体" w:hAnsi="宋体" w:cs="宋体" w:hint="eastAsia"/>
          <w:sz w:val="24"/>
          <w:szCs w:val="24"/>
        </w:rPr>
        <w:t>）</w:t>
      </w:r>
    </w:p>
    <w:p w:rsidR="00757A5B" w:rsidRDefault="00757A5B" w:rsidP="0021702E">
      <w:pPr>
        <w:numPr>
          <w:ilvl w:val="0"/>
          <w:numId w:val="5"/>
        </w:numPr>
        <w:tabs>
          <w:tab w:val="clear" w:pos="630"/>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其它（</w:t>
      </w:r>
      <w:r>
        <w:rPr>
          <w:rFonts w:ascii="宋体" w:hAnsi="宋体" w:cs="宋体" w:hint="eastAsia"/>
          <w:b/>
          <w:bCs/>
          <w:sz w:val="24"/>
          <w:szCs w:val="24"/>
        </w:rPr>
        <w:t>供应商认为有必要提供的声明和文件，如有自拟并自行添加</w:t>
      </w:r>
      <w:r>
        <w:rPr>
          <w:rFonts w:ascii="宋体" w:hAnsi="宋体" w:cs="宋体" w:hint="eastAsia"/>
          <w:sz w:val="24"/>
          <w:szCs w:val="24"/>
        </w:rPr>
        <w:t>）</w:t>
      </w:r>
    </w:p>
    <w:p w:rsidR="00757A5B" w:rsidRDefault="00757A5B" w:rsidP="0021702E">
      <w:pPr>
        <w:tabs>
          <w:tab w:val="left" w:pos="1050"/>
        </w:tabs>
        <w:spacing w:line="360" w:lineRule="auto"/>
        <w:ind w:firstLineChars="218" w:firstLine="523"/>
        <w:rPr>
          <w:rFonts w:ascii="宋体" w:cs="Times New Roman"/>
          <w:sz w:val="24"/>
          <w:szCs w:val="24"/>
        </w:rPr>
      </w:pPr>
      <w:r>
        <w:rPr>
          <w:rFonts w:ascii="宋体" w:hAnsi="宋体" w:cs="宋体" w:hint="eastAsia"/>
          <w:sz w:val="24"/>
          <w:szCs w:val="24"/>
        </w:rPr>
        <w:t>上述</w:t>
      </w:r>
      <w:r>
        <w:rPr>
          <w:rFonts w:ascii="宋体" w:hAnsi="宋体" w:cs="宋体"/>
          <w:sz w:val="24"/>
          <w:szCs w:val="24"/>
        </w:rPr>
        <w:t>1-4</w:t>
      </w:r>
      <w:r>
        <w:rPr>
          <w:rFonts w:ascii="宋体" w:hAnsi="宋体" w:cs="宋体" w:hint="eastAsia"/>
          <w:sz w:val="24"/>
          <w:szCs w:val="24"/>
        </w:rPr>
        <w:t>项供应商必须按要求全部提供，否则响应文件无效。</w:t>
      </w:r>
      <w:r>
        <w:rPr>
          <w:rFonts w:ascii="Tahoma" w:hAnsi="Tahoma" w:cs="宋体" w:hint="eastAsia"/>
          <w:sz w:val="24"/>
          <w:szCs w:val="24"/>
        </w:rPr>
        <w:t>如上述资格证明文件遇年检、换证，则必须提供法定年检、换证单位出具的有效证明复印件。如上述资格证明文件第（</w:t>
      </w:r>
      <w:r>
        <w:rPr>
          <w:rFonts w:ascii="宋体" w:hAnsi="宋体" w:cs="宋体"/>
          <w:sz w:val="24"/>
          <w:szCs w:val="24"/>
        </w:rPr>
        <w:t>6</w:t>
      </w:r>
      <w:r>
        <w:rPr>
          <w:rFonts w:ascii="Tahoma" w:hAnsi="Tahoma" w:cs="宋体" w:hint="eastAsia"/>
          <w:sz w:val="24"/>
          <w:szCs w:val="24"/>
        </w:rPr>
        <w:t>）（</w:t>
      </w:r>
      <w:r>
        <w:rPr>
          <w:rFonts w:ascii="宋体" w:hAnsi="宋体" w:cs="宋体"/>
          <w:sz w:val="24"/>
          <w:szCs w:val="24"/>
        </w:rPr>
        <w:t>7</w:t>
      </w:r>
      <w:r>
        <w:rPr>
          <w:rFonts w:ascii="Tahoma" w:hAnsi="Tahoma" w:cs="宋体" w:hint="eastAsia"/>
          <w:sz w:val="24"/>
          <w:szCs w:val="24"/>
        </w:rPr>
        <w:t>）</w:t>
      </w: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w:t>
      </w:r>
      <w:r>
        <w:rPr>
          <w:rFonts w:ascii="Tahoma" w:hAnsi="Tahoma" w:cs="宋体" w:hint="eastAsia"/>
          <w:sz w:val="24"/>
          <w:szCs w:val="24"/>
        </w:rPr>
        <w:t>四项遇有国家相关政策规定可不具备的，必须提供相关政策规定或相关单位出具的有效证明复印件。</w:t>
      </w:r>
      <w:r>
        <w:rPr>
          <w:rFonts w:ascii="宋体" w:hAnsi="宋体" w:cs="宋体" w:hint="eastAsia"/>
          <w:sz w:val="24"/>
          <w:szCs w:val="24"/>
        </w:rPr>
        <w:t>供应商法定代表人或法定代表人授权代表为外籍、港、澳、台地区人士的，其身份证明须提供有效的护照或港澳同胞来往内地通行证、台湾同胞来往大陆通行证，或其它可在中国大陆有效居留的许可证明。</w:t>
      </w:r>
    </w:p>
    <w:p w:rsidR="00757A5B" w:rsidRDefault="00757A5B" w:rsidP="0021702E">
      <w:pPr>
        <w:spacing w:line="360" w:lineRule="auto"/>
        <w:ind w:leftChars="-1" w:left="-2" w:firstLineChars="218" w:firstLine="523"/>
        <w:rPr>
          <w:rFonts w:ascii="黑体" w:eastAsia="黑体" w:hAnsi="宋体" w:cs="Times New Roman"/>
          <w:sz w:val="24"/>
          <w:szCs w:val="24"/>
        </w:rPr>
      </w:pPr>
      <w:r>
        <w:rPr>
          <w:rFonts w:ascii="黑体" w:eastAsia="黑体" w:hAnsi="宋体" w:cs="黑体" w:hint="eastAsia"/>
          <w:sz w:val="24"/>
          <w:szCs w:val="24"/>
        </w:rPr>
        <w:t>（六）响应文件的制作：</w:t>
      </w:r>
    </w:p>
    <w:p w:rsidR="00757A5B" w:rsidRDefault="00757A5B" w:rsidP="0021702E">
      <w:pPr>
        <w:numPr>
          <w:ilvl w:val="0"/>
          <w:numId w:val="7"/>
        </w:numPr>
        <w:tabs>
          <w:tab w:val="clear" w:pos="898"/>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所有文件、往来函件均应使用简体中文（规格、型号辅助符号例外）。</w:t>
      </w:r>
    </w:p>
    <w:p w:rsidR="00757A5B" w:rsidRDefault="00757A5B" w:rsidP="0021702E">
      <w:pPr>
        <w:numPr>
          <w:ilvl w:val="0"/>
          <w:numId w:val="7"/>
        </w:numPr>
        <w:tabs>
          <w:tab w:val="clear" w:pos="898"/>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响应文件由供应商按要求参考给定格式如实填写（编写），须有供应商</w:t>
      </w:r>
      <w:r>
        <w:rPr>
          <w:rFonts w:ascii="宋体" w:hAnsi="宋体" w:cs="宋体" w:hint="eastAsia"/>
          <w:sz w:val="24"/>
          <w:szCs w:val="24"/>
        </w:rPr>
        <w:lastRenderedPageBreak/>
        <w:t>（盖章）、法定代表人或法定代表人授权代表签字或盖章，方为有效，未尽事宜可自行补充。</w:t>
      </w:r>
    </w:p>
    <w:p w:rsidR="00757A5B" w:rsidRDefault="00757A5B" w:rsidP="0021702E">
      <w:pPr>
        <w:numPr>
          <w:ilvl w:val="0"/>
          <w:numId w:val="7"/>
        </w:numPr>
        <w:tabs>
          <w:tab w:val="clear" w:pos="898"/>
          <w:tab w:val="left" w:pos="525"/>
          <w:tab w:val="left" w:pos="945"/>
        </w:tabs>
        <w:spacing w:line="360" w:lineRule="auto"/>
        <w:ind w:left="0" w:firstLineChars="218" w:firstLine="523"/>
        <w:rPr>
          <w:rFonts w:ascii="宋体" w:cs="Times New Roman"/>
          <w:sz w:val="24"/>
          <w:szCs w:val="24"/>
        </w:rPr>
      </w:pPr>
      <w:r>
        <w:rPr>
          <w:rFonts w:ascii="宋体" w:cs="宋体" w:hint="eastAsia"/>
          <w:sz w:val="24"/>
          <w:szCs w:val="24"/>
          <w:lang w:val="zh-CN"/>
        </w:rPr>
        <w:t>如无特别说明，</w:t>
      </w:r>
      <w:r>
        <w:rPr>
          <w:rFonts w:ascii="宋体" w:hAnsi="宋体" w:cs="宋体" w:hint="eastAsia"/>
          <w:sz w:val="24"/>
          <w:szCs w:val="24"/>
        </w:rPr>
        <w:t>供应商参与磋商一律以人民币为结算货币</w:t>
      </w:r>
      <w:r>
        <w:rPr>
          <w:rFonts w:ascii="宋体" w:cs="宋体"/>
          <w:sz w:val="24"/>
          <w:szCs w:val="24"/>
        </w:rPr>
        <w:t>,</w:t>
      </w:r>
      <w:r>
        <w:rPr>
          <w:rFonts w:ascii="宋体" w:hAnsi="宋体" w:cs="宋体" w:hint="eastAsia"/>
          <w:sz w:val="24"/>
          <w:szCs w:val="24"/>
        </w:rPr>
        <w:t>结算单位为“元”。</w:t>
      </w:r>
    </w:p>
    <w:p w:rsidR="00757A5B" w:rsidRDefault="00757A5B" w:rsidP="0021702E">
      <w:pPr>
        <w:numPr>
          <w:ilvl w:val="0"/>
          <w:numId w:val="7"/>
        </w:numPr>
        <w:tabs>
          <w:tab w:val="clear" w:pos="898"/>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响应文件应用不褪色的墨水书写或打印。</w:t>
      </w:r>
    </w:p>
    <w:p w:rsidR="00757A5B" w:rsidRDefault="00757A5B" w:rsidP="0021702E">
      <w:pPr>
        <w:numPr>
          <w:ilvl w:val="0"/>
          <w:numId w:val="7"/>
        </w:numPr>
        <w:tabs>
          <w:tab w:val="clear" w:pos="898"/>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响应文件应按照“响应文件的组成”顺序制作，并编制目录、页码，装订成册。</w:t>
      </w:r>
    </w:p>
    <w:p w:rsidR="00757A5B" w:rsidRDefault="00757A5B" w:rsidP="0021702E">
      <w:pPr>
        <w:numPr>
          <w:ilvl w:val="0"/>
          <w:numId w:val="7"/>
        </w:numPr>
        <w:tabs>
          <w:tab w:val="clear" w:pos="898"/>
          <w:tab w:val="left" w:pos="525"/>
          <w:tab w:val="left" w:pos="945"/>
        </w:tabs>
        <w:spacing w:line="360" w:lineRule="auto"/>
        <w:ind w:left="0" w:firstLineChars="218" w:firstLine="523"/>
        <w:rPr>
          <w:rFonts w:ascii="宋体" w:cs="Times New Roman"/>
          <w:color w:val="FF0000"/>
          <w:sz w:val="24"/>
          <w:szCs w:val="24"/>
        </w:rPr>
      </w:pPr>
      <w:r>
        <w:rPr>
          <w:rFonts w:ascii="宋体" w:hAnsi="宋体" w:cs="宋体" w:hint="eastAsia"/>
          <w:sz w:val="24"/>
          <w:szCs w:val="24"/>
        </w:rPr>
        <w:t>响应文件一式三份，其中正本一份，副本二份，并注明“正本”、“副本”字样，密封，同时注明项目名称及编号并加盖公章。</w:t>
      </w:r>
    </w:p>
    <w:p w:rsidR="00757A5B" w:rsidRDefault="00757A5B" w:rsidP="0021702E">
      <w:pPr>
        <w:numPr>
          <w:ilvl w:val="0"/>
          <w:numId w:val="7"/>
        </w:numPr>
        <w:tabs>
          <w:tab w:val="clear" w:pos="898"/>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响应文件不应有涂改、增删和潦草之处，如有必须修改时，修改处必须有供应商盖章、法定代表人或法定代表人授权代表的签字。</w:t>
      </w:r>
    </w:p>
    <w:p w:rsidR="00757A5B" w:rsidRDefault="00757A5B" w:rsidP="0021702E">
      <w:pPr>
        <w:numPr>
          <w:ilvl w:val="0"/>
          <w:numId w:val="7"/>
        </w:numPr>
        <w:tabs>
          <w:tab w:val="clear" w:pos="898"/>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磋商费用自理。</w:t>
      </w:r>
    </w:p>
    <w:p w:rsidR="00757A5B" w:rsidRDefault="00757A5B" w:rsidP="0021702E">
      <w:pPr>
        <w:spacing w:line="360" w:lineRule="auto"/>
        <w:ind w:leftChars="-1" w:left="-2" w:firstLineChars="218" w:firstLine="523"/>
        <w:rPr>
          <w:rFonts w:ascii="黑体" w:eastAsia="黑体" w:hAnsi="宋体" w:cs="Times New Roman"/>
          <w:sz w:val="24"/>
          <w:szCs w:val="24"/>
        </w:rPr>
      </w:pPr>
      <w:r>
        <w:rPr>
          <w:rFonts w:ascii="黑体" w:eastAsia="黑体" w:hAnsi="宋体" w:cs="黑体" w:hint="eastAsia"/>
          <w:sz w:val="24"/>
          <w:szCs w:val="24"/>
        </w:rPr>
        <w:t>（七）无效响应文件的确认：</w:t>
      </w:r>
    </w:p>
    <w:p w:rsidR="00757A5B" w:rsidRDefault="00757A5B" w:rsidP="0021702E">
      <w:pPr>
        <w:spacing w:line="360" w:lineRule="auto"/>
        <w:ind w:firstLineChars="200" w:firstLine="480"/>
        <w:rPr>
          <w:rFonts w:ascii="宋体" w:cs="Times New Roman"/>
          <w:sz w:val="24"/>
          <w:szCs w:val="24"/>
        </w:rPr>
      </w:pPr>
      <w:r>
        <w:rPr>
          <w:rFonts w:ascii="宋体" w:hAnsi="宋体" w:cs="宋体" w:hint="eastAsia"/>
          <w:sz w:val="24"/>
          <w:szCs w:val="24"/>
        </w:rPr>
        <w:t>供应商有下列情况之一者，其响应文件无效：</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响应文件未按规定的期限、地点送达的；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响应文件未按要求密封、签署、盖章的；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供应商的法定代表人或法定代表人授权代表，未准时参加磋商会议的；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供应商的法定代表人授权代表，无法定代表人授权委托书的；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不具备采购文件中规定的资格要求或未按采购文件规定的要求提供资格、资信证明文件的；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被“信用中国”网站（</w:t>
      </w:r>
      <w:hyperlink r:id="rId16" w:history="1">
        <w:r>
          <w:rPr>
            <w:rFonts w:ascii="宋体" w:hAnsi="宋体" w:cs="宋体"/>
            <w:sz w:val="24"/>
            <w:szCs w:val="24"/>
          </w:rPr>
          <w:t>www.creditchina.gov.cn</w:t>
        </w:r>
      </w:hyperlink>
      <w:r>
        <w:rPr>
          <w:rFonts w:ascii="宋体" w:hAnsi="宋体" w:cs="宋体" w:hint="eastAsia"/>
          <w:sz w:val="24"/>
          <w:szCs w:val="24"/>
        </w:rPr>
        <w:t>）列入失信执行人、重大税收违法案件当事人名单、政府采购严重违法失信行为记录名单的；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响应文件未按采购文件规定的内容和要求填写的；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响应文件书写潦草、字迹模糊不清、无法辨认的；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响应文件中有采购文件未允许提供的选择性内容的；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不同供应商委托同一单位或者个人办理磋商事宜的；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不同供应商的单位负责人为同一人或者存在直接控股、管理关系的；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不同供应商的响应文件的装订形式、纸张情况、目录序号、排版格式、文字风格等存在明显的相似性或一致性，特征显示由同一单位或者同一个人编制</w:t>
      </w:r>
      <w:r>
        <w:rPr>
          <w:rFonts w:ascii="宋体" w:hAnsi="宋体" w:cs="宋体" w:hint="eastAsia"/>
          <w:sz w:val="24"/>
          <w:szCs w:val="24"/>
        </w:rPr>
        <w:lastRenderedPageBreak/>
        <w:t>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不同供应商响应文件内容存在非正常一致、项目组成员出现同一人、响应文件中错误（或异常）一致或雷同、电子文档信息一致或雷同的、报价呈规律性差异的；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不同供应商的磋商资料相互混装、不同供应商的磋商保证金由同一企业或同一账户资金缴纳、不同供应商的委托代理人、项目负责人以及其他相关人员有在同一个单位缴纳社会保险、同一响应文件中单位名称落款与公章不是同一单位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项目（标段）总报价超过本项目（标段）预算或最高限价的；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提供虚假材料的（包括工商营业执照、财务报表、资格证明文件等）；</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磋商小组认定供应商报价明显不合理，有可能影响商品质量和不能诚信履约的；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除单一来源采购项目外，为采购项目提供整体设计、规范编制或者项目管理、监理、检测等服务的；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响应文件内容不全或不符合采购文件中规定的其它实质性要求的；</w:t>
      </w:r>
    </w:p>
    <w:p w:rsidR="00757A5B" w:rsidRDefault="00757A5B" w:rsidP="0021702E">
      <w:pPr>
        <w:numPr>
          <w:ilvl w:val="0"/>
          <w:numId w:val="8"/>
        </w:numPr>
        <w:tabs>
          <w:tab w:val="clear" w:pos="762"/>
          <w:tab w:val="left" w:pos="525"/>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法律法规和采购文件规定的其它无效情形。</w:t>
      </w:r>
    </w:p>
    <w:p w:rsidR="00757A5B" w:rsidRDefault="00757A5B" w:rsidP="0021702E">
      <w:pPr>
        <w:spacing w:line="360" w:lineRule="auto"/>
        <w:ind w:leftChars="-1" w:left="-2" w:firstLineChars="218" w:firstLine="523"/>
        <w:outlineLvl w:val="0"/>
        <w:rPr>
          <w:rFonts w:ascii="黑体" w:eastAsia="黑体" w:hAnsi="宋体" w:cs="Times New Roman"/>
          <w:sz w:val="24"/>
          <w:szCs w:val="24"/>
        </w:rPr>
      </w:pPr>
      <w:bookmarkStart w:id="6" w:name="_Toc534555652"/>
      <w:r>
        <w:rPr>
          <w:rFonts w:ascii="黑体" w:eastAsia="黑体" w:hAnsi="宋体" w:cs="黑体" w:hint="eastAsia"/>
          <w:sz w:val="24"/>
          <w:szCs w:val="24"/>
        </w:rPr>
        <w:t>（八）磋商、评审：</w:t>
      </w:r>
      <w:bookmarkEnd w:id="6"/>
    </w:p>
    <w:p w:rsidR="00757A5B" w:rsidRDefault="00757A5B" w:rsidP="0021702E">
      <w:pPr>
        <w:tabs>
          <w:tab w:val="left" w:pos="630"/>
          <w:tab w:val="left" w:pos="1050"/>
        </w:tabs>
        <w:spacing w:line="360" w:lineRule="auto"/>
        <w:ind w:firstLineChars="200" w:firstLine="480"/>
        <w:rPr>
          <w:rFonts w:ascii="宋体" w:cs="Times New Roman"/>
          <w:sz w:val="24"/>
          <w:szCs w:val="24"/>
        </w:rPr>
      </w:pPr>
      <w:r>
        <w:rPr>
          <w:rFonts w:ascii="宋体" w:hAnsi="宋体" w:cs="宋体" w:hint="eastAsia"/>
          <w:sz w:val="24"/>
          <w:szCs w:val="24"/>
        </w:rPr>
        <w:t>磋商、评审工作由泰州市财政局负责组织。</w:t>
      </w:r>
    </w:p>
    <w:p w:rsidR="00757A5B" w:rsidRDefault="00757A5B" w:rsidP="0021702E">
      <w:pPr>
        <w:tabs>
          <w:tab w:val="left" w:pos="1050"/>
        </w:tabs>
        <w:spacing w:line="360" w:lineRule="auto"/>
        <w:ind w:firstLineChars="200" w:firstLine="480"/>
        <w:rPr>
          <w:rFonts w:ascii="宋体" w:cs="Times New Roman"/>
          <w:sz w:val="24"/>
          <w:szCs w:val="24"/>
        </w:rPr>
      </w:pPr>
      <w:r>
        <w:rPr>
          <w:rFonts w:ascii="宋体" w:hAnsi="宋体" w:cs="宋体" w:hint="eastAsia"/>
          <w:sz w:val="24"/>
          <w:szCs w:val="24"/>
        </w:rPr>
        <w:t>具体磋商、评审事务由依法组建的磋商小组负责。如有争议最终由磋商小组认定。</w:t>
      </w:r>
    </w:p>
    <w:p w:rsidR="00757A5B" w:rsidRDefault="00757A5B" w:rsidP="0021702E">
      <w:pPr>
        <w:numPr>
          <w:ilvl w:val="1"/>
          <w:numId w:val="9"/>
        </w:numPr>
        <w:tabs>
          <w:tab w:val="clear" w:pos="1290"/>
          <w:tab w:val="left" w:pos="525"/>
          <w:tab w:val="left" w:pos="630"/>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响应文件的审查</w:t>
      </w:r>
    </w:p>
    <w:p w:rsidR="00757A5B" w:rsidRDefault="00757A5B" w:rsidP="0021702E">
      <w:pPr>
        <w:numPr>
          <w:ilvl w:val="3"/>
          <w:numId w:val="9"/>
        </w:numPr>
        <w:tabs>
          <w:tab w:val="clear" w:pos="1830"/>
          <w:tab w:val="left" w:pos="525"/>
          <w:tab w:val="left" w:pos="630"/>
          <w:tab w:val="left" w:pos="945"/>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报价一览表内容与明细表内容不一致的，以报价一览表为准。</w:t>
      </w:r>
    </w:p>
    <w:p w:rsidR="00757A5B" w:rsidRDefault="00757A5B" w:rsidP="0021702E">
      <w:pPr>
        <w:tabs>
          <w:tab w:val="left" w:pos="630"/>
          <w:tab w:val="left" w:pos="945"/>
          <w:tab w:val="left" w:pos="1155"/>
        </w:tabs>
        <w:spacing w:line="360" w:lineRule="auto"/>
        <w:ind w:firstLineChars="200" w:firstLine="480"/>
        <w:rPr>
          <w:rFonts w:ascii="宋体" w:cs="Times New Roman"/>
          <w:sz w:val="24"/>
          <w:szCs w:val="24"/>
        </w:rPr>
      </w:pPr>
      <w:r>
        <w:rPr>
          <w:rFonts w:ascii="宋体" w:hAnsi="宋体" w:cs="宋体" w:hint="eastAsia"/>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757A5B" w:rsidRDefault="00757A5B" w:rsidP="0021702E">
      <w:pPr>
        <w:numPr>
          <w:ilvl w:val="3"/>
          <w:numId w:val="9"/>
        </w:numPr>
        <w:tabs>
          <w:tab w:val="clear" w:pos="1830"/>
          <w:tab w:val="left" w:pos="525"/>
          <w:tab w:val="left" w:pos="630"/>
          <w:tab w:val="left" w:pos="945"/>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正本与副本不符，以正本为准。</w:t>
      </w:r>
    </w:p>
    <w:p w:rsidR="00757A5B" w:rsidRDefault="00757A5B" w:rsidP="0021702E">
      <w:pPr>
        <w:numPr>
          <w:ilvl w:val="1"/>
          <w:numId w:val="9"/>
        </w:numPr>
        <w:tabs>
          <w:tab w:val="clear" w:pos="1290"/>
          <w:tab w:val="left" w:pos="525"/>
          <w:tab w:val="left" w:pos="840"/>
          <w:tab w:val="left" w:pos="945"/>
        </w:tabs>
        <w:spacing w:line="360" w:lineRule="auto"/>
        <w:ind w:left="1" w:firstLineChars="218" w:firstLine="523"/>
        <w:rPr>
          <w:rFonts w:ascii="宋体" w:cs="Times New Roman"/>
          <w:sz w:val="24"/>
          <w:szCs w:val="24"/>
        </w:rPr>
      </w:pPr>
      <w:r>
        <w:rPr>
          <w:rFonts w:ascii="宋体" w:hAnsi="宋体" w:cs="宋体" w:hint="eastAsia"/>
          <w:sz w:val="24"/>
          <w:szCs w:val="24"/>
        </w:rPr>
        <w:t>磋商、评审程序</w:t>
      </w:r>
    </w:p>
    <w:p w:rsidR="00757A5B" w:rsidRDefault="00757A5B" w:rsidP="0021702E">
      <w:pPr>
        <w:numPr>
          <w:ilvl w:val="0"/>
          <w:numId w:val="10"/>
        </w:numPr>
        <w:tabs>
          <w:tab w:val="clear" w:pos="1104"/>
          <w:tab w:val="left" w:pos="630"/>
          <w:tab w:val="left" w:pos="945"/>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响应文件初审。初审分为资格性检查和符合性检查。</w:t>
      </w:r>
    </w:p>
    <w:p w:rsidR="00757A5B" w:rsidRDefault="00757A5B" w:rsidP="0021702E">
      <w:pPr>
        <w:numPr>
          <w:ilvl w:val="0"/>
          <w:numId w:val="11"/>
        </w:numPr>
        <w:tabs>
          <w:tab w:val="clear" w:pos="570"/>
          <w:tab w:val="left" w:pos="210"/>
          <w:tab w:val="left" w:pos="945"/>
          <w:tab w:val="left" w:pos="1365"/>
        </w:tabs>
        <w:spacing w:line="360" w:lineRule="auto"/>
        <w:ind w:left="0" w:firstLineChars="218" w:firstLine="523"/>
        <w:rPr>
          <w:rFonts w:ascii="宋体" w:cs="Times New Roman"/>
          <w:sz w:val="24"/>
          <w:szCs w:val="24"/>
        </w:rPr>
      </w:pPr>
      <w:r>
        <w:rPr>
          <w:rFonts w:ascii="宋体" w:hAnsi="宋体" w:cs="宋体" w:hint="eastAsia"/>
          <w:sz w:val="24"/>
          <w:szCs w:val="24"/>
        </w:rPr>
        <w:lastRenderedPageBreak/>
        <w:t>资格性检查。依据法律法规和采购文件的规定，对响应文件中的资格证明等进行审查；通过“信用中国”网站（</w:t>
      </w:r>
      <w:hyperlink r:id="rId17" w:history="1">
        <w:r>
          <w:rPr>
            <w:rFonts w:ascii="宋体" w:hAnsi="宋体" w:cs="宋体"/>
            <w:sz w:val="24"/>
            <w:szCs w:val="24"/>
          </w:rPr>
          <w:t>www.creditchina.gov.cn</w:t>
        </w:r>
      </w:hyperlink>
      <w:r>
        <w:rPr>
          <w:rFonts w:ascii="宋体" w:hAnsi="宋体" w:cs="宋体" w:hint="eastAsia"/>
          <w:sz w:val="24"/>
          <w:szCs w:val="24"/>
        </w:rPr>
        <w:t>）查询供应商在磋商截止时间之前，是否被列入失信执行人、重大税收违法案件当事人名单、政府采购严重违法失信行为记录名单，以确定供应商是否具备磋商资格。</w:t>
      </w:r>
    </w:p>
    <w:p w:rsidR="00757A5B" w:rsidRDefault="00757A5B" w:rsidP="0021702E">
      <w:pPr>
        <w:numPr>
          <w:ilvl w:val="0"/>
          <w:numId w:val="11"/>
        </w:numPr>
        <w:tabs>
          <w:tab w:val="clear" w:pos="570"/>
          <w:tab w:val="left" w:pos="210"/>
          <w:tab w:val="left" w:pos="945"/>
          <w:tab w:val="left" w:pos="1365"/>
        </w:tabs>
        <w:spacing w:line="360" w:lineRule="auto"/>
        <w:ind w:left="0" w:firstLineChars="218" w:firstLine="523"/>
        <w:rPr>
          <w:rFonts w:ascii="宋体" w:cs="Times New Roman"/>
          <w:sz w:val="24"/>
          <w:szCs w:val="24"/>
        </w:rPr>
      </w:pPr>
      <w:r>
        <w:rPr>
          <w:rFonts w:ascii="宋体" w:hAnsi="宋体" w:cs="宋体" w:hint="eastAsia"/>
          <w:sz w:val="24"/>
          <w:szCs w:val="24"/>
        </w:rPr>
        <w:t>符合性检查。依据采购文件的规定，从响应文件的有效性、完整性和对采购文件的响应程度进行审查，以确定是否对采购文件的实质性要求作出响应。</w:t>
      </w:r>
    </w:p>
    <w:p w:rsidR="00757A5B" w:rsidRDefault="00757A5B" w:rsidP="0021702E">
      <w:pPr>
        <w:numPr>
          <w:ilvl w:val="0"/>
          <w:numId w:val="10"/>
        </w:numPr>
        <w:tabs>
          <w:tab w:val="clear" w:pos="1104"/>
          <w:tab w:val="left" w:pos="420"/>
          <w:tab w:val="left" w:pos="945"/>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澄清有关问题。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w:t>
      </w:r>
    </w:p>
    <w:p w:rsidR="00757A5B" w:rsidRDefault="00757A5B" w:rsidP="0021702E">
      <w:pPr>
        <w:numPr>
          <w:ilvl w:val="0"/>
          <w:numId w:val="10"/>
        </w:numPr>
        <w:tabs>
          <w:tab w:val="clear" w:pos="1104"/>
          <w:tab w:val="left" w:pos="945"/>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磋商小组讨论、确定磋商程序和磋商内容。</w:t>
      </w:r>
    </w:p>
    <w:p w:rsidR="00757A5B" w:rsidRDefault="00757A5B" w:rsidP="0021702E">
      <w:pPr>
        <w:numPr>
          <w:ilvl w:val="0"/>
          <w:numId w:val="10"/>
        </w:numPr>
        <w:tabs>
          <w:tab w:val="clear" w:pos="1104"/>
          <w:tab w:val="left" w:pos="945"/>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磋商小组集中与单一供应商分别进行磋商。磋商轮次由磋商小组视情况决定。</w:t>
      </w:r>
    </w:p>
    <w:p w:rsidR="00757A5B" w:rsidRDefault="00757A5B" w:rsidP="0021702E">
      <w:pPr>
        <w:numPr>
          <w:ilvl w:val="0"/>
          <w:numId w:val="10"/>
        </w:numPr>
        <w:tabs>
          <w:tab w:val="clear" w:pos="1104"/>
          <w:tab w:val="left" w:pos="945"/>
          <w:tab w:val="left" w:pos="1155"/>
        </w:tabs>
        <w:spacing w:line="360" w:lineRule="auto"/>
        <w:ind w:left="0" w:firstLineChars="218" w:firstLine="523"/>
        <w:rPr>
          <w:rFonts w:ascii="宋体" w:cs="Times New Roman"/>
          <w:sz w:val="24"/>
          <w:szCs w:val="24"/>
        </w:rPr>
      </w:pPr>
      <w:r>
        <w:rPr>
          <w:rFonts w:ascii="宋体" w:hAnsi="宋体" w:cs="宋体" w:hint="eastAsia"/>
          <w:sz w:val="24"/>
          <w:szCs w:val="24"/>
        </w:rPr>
        <w:t>在磋商过程中，磋商小组可以根据采购文件和磋商情况实质性变动采购需求中的技术、服务要求以及合同草案条款，但不得变动采购文件中的其他内容。对采购文件作出的实质性变动是采购文件的有效组成部分。如有实质性变动，磋商小组将以书面形式通知所有参加磋商的供应商。供应商应当按照采购文件的变动情况和磋商小组的要求在规定的时间内重新提交响应文件，并由其法定代表人或授权代表签字或者加盖公章。如有负偏离，将作为无效响应。</w:t>
      </w:r>
    </w:p>
    <w:p w:rsidR="00757A5B" w:rsidRDefault="00757A5B">
      <w:pPr>
        <w:tabs>
          <w:tab w:val="left" w:pos="945"/>
        </w:tabs>
        <w:spacing w:line="360" w:lineRule="auto"/>
        <w:ind w:left="523"/>
        <w:rPr>
          <w:rFonts w:ascii="宋体" w:cs="Times New Roman"/>
          <w:sz w:val="24"/>
          <w:szCs w:val="24"/>
        </w:rPr>
      </w:pPr>
      <w:r>
        <w:rPr>
          <w:rFonts w:ascii="宋体" w:hAnsi="宋体" w:cs="宋体"/>
          <w:sz w:val="24"/>
          <w:szCs w:val="24"/>
        </w:rPr>
        <w:t xml:space="preserve">3. </w:t>
      </w:r>
      <w:r>
        <w:rPr>
          <w:rFonts w:ascii="宋体" w:hAnsi="宋体" w:cs="宋体" w:hint="eastAsia"/>
          <w:sz w:val="24"/>
          <w:szCs w:val="24"/>
        </w:rPr>
        <w:t>评审方法</w:t>
      </w:r>
    </w:p>
    <w:p w:rsidR="00757A5B" w:rsidRDefault="00757A5B" w:rsidP="0021702E">
      <w:pPr>
        <w:tabs>
          <w:tab w:val="left" w:pos="945"/>
        </w:tabs>
        <w:spacing w:line="360" w:lineRule="auto"/>
        <w:ind w:firstLineChars="200" w:firstLine="480"/>
        <w:rPr>
          <w:rFonts w:ascii="宋体" w:cs="Times New Roman"/>
          <w:sz w:val="24"/>
          <w:szCs w:val="24"/>
        </w:rPr>
      </w:pPr>
      <w:r>
        <w:rPr>
          <w:rFonts w:ascii="宋体" w:hAnsi="宋体" w:cs="宋体" w:hint="eastAsia"/>
          <w:sz w:val="24"/>
          <w:szCs w:val="24"/>
        </w:rPr>
        <w:t>通过初审和磋商，并提交最后报价的供应商，可进入综合评分阶段。</w:t>
      </w:r>
    </w:p>
    <w:p w:rsidR="00757A5B" w:rsidRDefault="00757A5B" w:rsidP="0021702E">
      <w:pPr>
        <w:tabs>
          <w:tab w:val="left" w:pos="945"/>
        </w:tabs>
        <w:spacing w:line="360" w:lineRule="auto"/>
        <w:ind w:firstLineChars="200" w:firstLine="480"/>
        <w:rPr>
          <w:rFonts w:ascii="宋体" w:cs="Times New Roman"/>
          <w:sz w:val="24"/>
          <w:szCs w:val="24"/>
        </w:rPr>
      </w:pPr>
      <w:r>
        <w:rPr>
          <w:rFonts w:ascii="宋体" w:hAnsi="宋体" w:cs="宋体" w:hint="eastAsia"/>
          <w:sz w:val="24"/>
          <w:szCs w:val="24"/>
        </w:rPr>
        <w:t>磋商小组遵循公平、公正、择优原则，独立按照评分标准分别评定供应商的分值；各供应商的评审得分为各评委所评定分值的平均值，并按高低顺序排列，响应文件满足采购文件全部实质性要求且按评审因素的量化指标评审得分最高的供应商排名第一，为中标单位。若评审得分相同的，按最后报价由低到高顺序排列；评审得分且最后报价相同的，按技术指标优劣顺序排列。</w:t>
      </w:r>
    </w:p>
    <w:p w:rsidR="00757A5B" w:rsidRDefault="00757A5B" w:rsidP="0021702E">
      <w:pPr>
        <w:tabs>
          <w:tab w:val="left" w:pos="945"/>
        </w:tabs>
        <w:spacing w:line="360" w:lineRule="auto"/>
        <w:ind w:firstLineChars="200" w:firstLine="480"/>
        <w:rPr>
          <w:rFonts w:ascii="宋体" w:cs="Times New Roman"/>
          <w:sz w:val="24"/>
          <w:szCs w:val="24"/>
        </w:rPr>
      </w:pPr>
      <w:r>
        <w:rPr>
          <w:rFonts w:ascii="宋体" w:hAnsi="宋体" w:cs="宋体"/>
          <w:sz w:val="24"/>
          <w:szCs w:val="24"/>
        </w:rPr>
        <w:t xml:space="preserve">4. </w:t>
      </w:r>
      <w:r>
        <w:rPr>
          <w:rFonts w:ascii="宋体" w:hAnsi="宋体" w:cs="宋体" w:hint="eastAsia"/>
          <w:sz w:val="24"/>
          <w:szCs w:val="24"/>
        </w:rPr>
        <w:t>评分标准</w:t>
      </w:r>
    </w:p>
    <w:p w:rsidR="00757A5B" w:rsidRDefault="00757A5B" w:rsidP="0021702E">
      <w:pPr>
        <w:tabs>
          <w:tab w:val="left" w:pos="945"/>
        </w:tabs>
        <w:spacing w:line="360" w:lineRule="auto"/>
        <w:ind w:firstLineChars="200" w:firstLine="480"/>
        <w:rPr>
          <w:rFonts w:ascii="宋体" w:cs="Times New Roman"/>
          <w:sz w:val="24"/>
          <w:szCs w:val="24"/>
        </w:rPr>
      </w:pPr>
      <w:r>
        <w:rPr>
          <w:rFonts w:ascii="宋体" w:hAnsi="宋体" w:cs="宋体" w:hint="eastAsia"/>
          <w:sz w:val="24"/>
          <w:szCs w:val="24"/>
        </w:rPr>
        <w:t>详见附件。</w:t>
      </w:r>
    </w:p>
    <w:p w:rsidR="00757A5B" w:rsidRDefault="00757A5B" w:rsidP="0021702E">
      <w:pPr>
        <w:spacing w:line="360" w:lineRule="auto"/>
        <w:ind w:leftChars="-1" w:left="-2" w:firstLineChars="218" w:firstLine="523"/>
        <w:outlineLvl w:val="0"/>
        <w:rPr>
          <w:rFonts w:ascii="黑体" w:eastAsia="黑体" w:hAnsi="宋体" w:cs="Times New Roman"/>
          <w:sz w:val="24"/>
          <w:szCs w:val="24"/>
        </w:rPr>
      </w:pPr>
      <w:bookmarkStart w:id="7" w:name="_Toc534555653"/>
      <w:r>
        <w:rPr>
          <w:rFonts w:ascii="黑体" w:eastAsia="黑体" w:hAnsi="宋体" w:cs="黑体" w:hint="eastAsia"/>
          <w:sz w:val="24"/>
          <w:szCs w:val="24"/>
        </w:rPr>
        <w:t>（九）确定成交供应商：</w:t>
      </w:r>
      <w:bookmarkEnd w:id="7"/>
    </w:p>
    <w:p w:rsidR="00757A5B" w:rsidRDefault="00757A5B" w:rsidP="0021702E">
      <w:pPr>
        <w:numPr>
          <w:ilvl w:val="0"/>
          <w:numId w:val="12"/>
        </w:numPr>
        <w:tabs>
          <w:tab w:val="clear" w:pos="552"/>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lastRenderedPageBreak/>
        <w:t>磋商小组根据采购文件规定的评审方法和评分标准进行评审，按采购文件的要求依法确定成交供应商。</w:t>
      </w:r>
    </w:p>
    <w:p w:rsidR="00757A5B" w:rsidRDefault="00757A5B" w:rsidP="0021702E">
      <w:pPr>
        <w:numPr>
          <w:ilvl w:val="0"/>
          <w:numId w:val="12"/>
        </w:numPr>
        <w:tabs>
          <w:tab w:val="clear" w:pos="552"/>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泰州市财政局将评审结果通知所有参加最后报价的未成交供应商，并在泰州市财政局门户网站发布成交公告。泰州市财政局和磋商小组对未成交原因不做解释。如有质疑，应在法定质疑期限内，即成交公告</w:t>
      </w:r>
      <w:r>
        <w:rPr>
          <w:rFonts w:ascii="宋体" w:hAnsi="宋体" w:cs="宋体" w:hint="eastAsia"/>
          <w:kern w:val="0"/>
          <w:sz w:val="24"/>
          <w:szCs w:val="24"/>
        </w:rPr>
        <w:t>期限届满之日</w:t>
      </w:r>
      <w:r>
        <w:rPr>
          <w:rFonts w:ascii="宋体" w:hAnsi="宋体" w:cs="宋体" w:hint="eastAsia"/>
          <w:sz w:val="24"/>
          <w:szCs w:val="24"/>
        </w:rPr>
        <w:t>起</w:t>
      </w:r>
      <w:r>
        <w:rPr>
          <w:rFonts w:ascii="宋体" w:hAnsi="宋体" w:cs="宋体"/>
          <w:sz w:val="24"/>
          <w:szCs w:val="24"/>
        </w:rPr>
        <w:t>7</w:t>
      </w:r>
      <w:r>
        <w:rPr>
          <w:rFonts w:ascii="宋体" w:hAnsi="宋体" w:cs="宋体" w:hint="eastAsia"/>
          <w:sz w:val="24"/>
          <w:szCs w:val="24"/>
        </w:rPr>
        <w:t>个工作日内，以书面形式（原件）送达泰州市财政局，并且针对同一采购程序环节的质疑，须在法定质疑期内一次性提出。质疑函的质疑事项应具体、明确，并有必要的事实依据和法律依据（格式详见中国政府采购网《</w:t>
      </w:r>
      <w:hyperlink r:id="rId18" w:tgtFrame="_blank" w:history="1">
        <w:r>
          <w:rPr>
            <w:rFonts w:ascii="宋体" w:hAnsi="宋体" w:cs="宋体" w:hint="eastAsia"/>
            <w:sz w:val="24"/>
            <w:szCs w:val="24"/>
          </w:rPr>
          <w:t>政府采购供应商质疑函范本</w:t>
        </w:r>
      </w:hyperlink>
      <w:r>
        <w:rPr>
          <w:rFonts w:ascii="宋体" w:hAnsi="宋体" w:cs="宋体" w:hint="eastAsia"/>
          <w:sz w:val="24"/>
          <w:szCs w:val="24"/>
        </w:rPr>
        <w:t>》）。泰州市财政局将在收到符合上述要求的书面质疑后七个工作日内，对质疑内容做出答复。供应商在法定质疑期限外送达的质疑函或法定质疑期限内送达的质疑函不符合上述要求的均为无效质疑，泰州市财政局对无效质疑不予受理。如质疑查无实据或供应商捏造事实，提供虚假材料进行恶意举报，不配合或采用不正当手段干扰质疑的，泰州市财政局有权依据政府采购的有关规定，报请政府采购监管部门对该供应商进行相应的行政处罚和记录该供应商的失信信息。</w:t>
      </w:r>
    </w:p>
    <w:p w:rsidR="00757A5B" w:rsidRDefault="00757A5B" w:rsidP="0021702E">
      <w:pPr>
        <w:numPr>
          <w:ilvl w:val="0"/>
          <w:numId w:val="12"/>
        </w:numPr>
        <w:tabs>
          <w:tab w:val="clear" w:pos="552"/>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泰州市财政局向成交方发成交通知书。</w:t>
      </w:r>
    </w:p>
    <w:p w:rsidR="00757A5B" w:rsidRDefault="00757A5B" w:rsidP="0021702E">
      <w:pPr>
        <w:tabs>
          <w:tab w:val="left" w:pos="1260"/>
        </w:tabs>
        <w:spacing w:line="360" w:lineRule="auto"/>
        <w:ind w:leftChars="-1" w:left="-2" w:firstLineChars="218" w:firstLine="523"/>
        <w:outlineLvl w:val="0"/>
        <w:rPr>
          <w:rFonts w:ascii="黑体" w:eastAsia="黑体" w:hAnsi="宋体" w:cs="Times New Roman"/>
          <w:sz w:val="24"/>
          <w:szCs w:val="24"/>
        </w:rPr>
      </w:pPr>
      <w:bookmarkStart w:id="8" w:name="_Toc534555654"/>
      <w:r>
        <w:rPr>
          <w:rFonts w:ascii="黑体" w:eastAsia="黑体" w:hAnsi="宋体" w:cs="黑体" w:hint="eastAsia"/>
          <w:sz w:val="24"/>
          <w:szCs w:val="24"/>
        </w:rPr>
        <w:t>（十）采购终止：</w:t>
      </w:r>
      <w:bookmarkEnd w:id="8"/>
    </w:p>
    <w:p w:rsidR="00757A5B" w:rsidRDefault="00757A5B" w:rsidP="0021702E">
      <w:pPr>
        <w:spacing w:line="360" w:lineRule="auto"/>
        <w:ind w:firstLineChars="218" w:firstLine="523"/>
        <w:rPr>
          <w:rFonts w:ascii="宋体" w:cs="Times New Roman"/>
          <w:sz w:val="24"/>
          <w:szCs w:val="24"/>
        </w:rPr>
      </w:pPr>
      <w:r>
        <w:rPr>
          <w:rFonts w:ascii="宋体" w:hAnsi="宋体" w:cs="宋体" w:hint="eastAsia"/>
          <w:sz w:val="24"/>
          <w:szCs w:val="24"/>
        </w:rPr>
        <w:t>在竞争性磋商采购中，出现下列情况之一的，本次采购活动终止：</w:t>
      </w:r>
    </w:p>
    <w:p w:rsidR="00757A5B" w:rsidRDefault="00757A5B" w:rsidP="0021702E">
      <w:pPr>
        <w:numPr>
          <w:ilvl w:val="0"/>
          <w:numId w:val="13"/>
        </w:numPr>
        <w:tabs>
          <w:tab w:val="clear" w:pos="570"/>
          <w:tab w:val="right" w:pos="180"/>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因情况变化，不再符合规定的竞争性磋商采购方式适用情形的；</w:t>
      </w:r>
    </w:p>
    <w:p w:rsidR="00757A5B" w:rsidRDefault="00757A5B" w:rsidP="0021702E">
      <w:pPr>
        <w:numPr>
          <w:ilvl w:val="0"/>
          <w:numId w:val="13"/>
        </w:numPr>
        <w:tabs>
          <w:tab w:val="clear" w:pos="570"/>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出现影响采购公正的违法、违规行为的；</w:t>
      </w:r>
    </w:p>
    <w:p w:rsidR="00757A5B" w:rsidRDefault="00757A5B" w:rsidP="0021702E">
      <w:pPr>
        <w:numPr>
          <w:ilvl w:val="0"/>
          <w:numId w:val="13"/>
        </w:numPr>
        <w:tabs>
          <w:tab w:val="clear" w:pos="570"/>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w:t>
      </w:r>
      <w:r>
        <w:rPr>
          <w:rFonts w:ascii="宋体" w:hAnsi="宋体" w:cs="宋体"/>
          <w:sz w:val="24"/>
          <w:szCs w:val="24"/>
        </w:rPr>
        <w:t>3</w:t>
      </w:r>
      <w:r>
        <w:rPr>
          <w:rFonts w:ascii="宋体" w:hAnsi="宋体" w:cs="宋体" w:hint="eastAsia"/>
          <w:sz w:val="24"/>
          <w:szCs w:val="24"/>
        </w:rPr>
        <w:t>家的；</w:t>
      </w:r>
    </w:p>
    <w:p w:rsidR="00757A5B" w:rsidRDefault="00757A5B" w:rsidP="0021702E">
      <w:pPr>
        <w:numPr>
          <w:ilvl w:val="0"/>
          <w:numId w:val="13"/>
        </w:numPr>
        <w:tabs>
          <w:tab w:val="clear" w:pos="570"/>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在采购活动中因重大变故，采购任务取消的。</w:t>
      </w:r>
    </w:p>
    <w:p w:rsidR="00757A5B" w:rsidRDefault="00757A5B" w:rsidP="0021702E">
      <w:pPr>
        <w:spacing w:line="360" w:lineRule="auto"/>
        <w:ind w:leftChars="-1" w:left="-2" w:firstLineChars="218" w:firstLine="523"/>
        <w:outlineLvl w:val="0"/>
        <w:rPr>
          <w:rFonts w:ascii="黑体" w:eastAsia="黑体" w:hAnsi="宋体" w:cs="Times New Roman"/>
          <w:sz w:val="24"/>
          <w:szCs w:val="24"/>
        </w:rPr>
      </w:pPr>
      <w:bookmarkStart w:id="9" w:name="_Toc534555655"/>
      <w:r>
        <w:rPr>
          <w:rFonts w:ascii="黑体" w:eastAsia="黑体" w:hAnsi="宋体" w:cs="黑体" w:hint="eastAsia"/>
          <w:sz w:val="24"/>
          <w:szCs w:val="24"/>
        </w:rPr>
        <w:t>（十一）磋商保证金：</w:t>
      </w:r>
      <w:bookmarkEnd w:id="9"/>
    </w:p>
    <w:p w:rsidR="00757A5B" w:rsidRDefault="00757A5B" w:rsidP="0021702E">
      <w:pPr>
        <w:tabs>
          <w:tab w:val="right" w:pos="735"/>
          <w:tab w:val="left" w:pos="945"/>
          <w:tab w:val="left" w:pos="1470"/>
        </w:tabs>
        <w:spacing w:line="360" w:lineRule="auto"/>
        <w:ind w:firstLineChars="218" w:firstLine="523"/>
        <w:rPr>
          <w:rFonts w:ascii="宋体" w:cs="Times New Roman"/>
          <w:color w:val="FF0000"/>
          <w:sz w:val="24"/>
          <w:szCs w:val="24"/>
        </w:rPr>
      </w:pPr>
      <w:r>
        <w:rPr>
          <w:rFonts w:ascii="宋体" w:hAnsi="宋体" w:cs="宋体"/>
          <w:color w:val="FF0000"/>
          <w:sz w:val="24"/>
          <w:szCs w:val="24"/>
        </w:rPr>
        <w:t xml:space="preserve">1. </w:t>
      </w:r>
      <w:r>
        <w:rPr>
          <w:rFonts w:ascii="宋体" w:hAnsi="宋体" w:cs="宋体" w:hint="eastAsia"/>
          <w:color w:val="FF0000"/>
          <w:sz w:val="24"/>
          <w:szCs w:val="24"/>
        </w:rPr>
        <w:t>本项目不收取磋商保证金。</w:t>
      </w:r>
    </w:p>
    <w:p w:rsidR="00757A5B" w:rsidRDefault="00757A5B" w:rsidP="0021702E">
      <w:pPr>
        <w:tabs>
          <w:tab w:val="right" w:pos="735"/>
          <w:tab w:val="left" w:pos="945"/>
          <w:tab w:val="left" w:pos="1470"/>
        </w:tabs>
        <w:spacing w:line="360" w:lineRule="auto"/>
        <w:ind w:firstLineChars="218" w:firstLine="523"/>
        <w:rPr>
          <w:rFonts w:ascii="宋体" w:cs="Times New Roman"/>
          <w:sz w:val="24"/>
          <w:szCs w:val="24"/>
        </w:rPr>
      </w:pPr>
      <w:r>
        <w:rPr>
          <w:rFonts w:ascii="宋体" w:hAnsi="宋体" w:cs="宋体"/>
          <w:sz w:val="24"/>
          <w:szCs w:val="24"/>
        </w:rPr>
        <w:t xml:space="preserve">2. </w:t>
      </w:r>
      <w:r>
        <w:rPr>
          <w:rFonts w:ascii="宋体" w:hAnsi="宋体" w:cs="宋体" w:hint="eastAsia"/>
          <w:sz w:val="24"/>
          <w:szCs w:val="24"/>
        </w:rPr>
        <w:t>成交供应商有下列情形之一的，必须限期改正，情节严重的，列入不良行为记录名单，在</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年内禁止参加政府采购活动，并予以通报：</w:t>
      </w:r>
    </w:p>
    <w:p w:rsidR="00757A5B" w:rsidRDefault="00757A5B" w:rsidP="0021702E">
      <w:pPr>
        <w:tabs>
          <w:tab w:val="left" w:pos="315"/>
          <w:tab w:val="left" w:pos="735"/>
          <w:tab w:val="left" w:pos="1155"/>
        </w:tabs>
        <w:spacing w:line="360" w:lineRule="auto"/>
        <w:ind w:firstLineChars="177" w:firstLine="425"/>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）未按照采购文件确定的事项签订政府采购合同，或者与采购人另行订</w:t>
      </w:r>
      <w:r>
        <w:rPr>
          <w:rFonts w:ascii="宋体" w:hAnsi="宋体" w:cs="宋体" w:hint="eastAsia"/>
          <w:sz w:val="24"/>
          <w:szCs w:val="24"/>
        </w:rPr>
        <w:lastRenderedPageBreak/>
        <w:t>立背离合同实质性内容的协议的；</w:t>
      </w:r>
    </w:p>
    <w:p w:rsidR="00757A5B" w:rsidRDefault="00757A5B" w:rsidP="0021702E">
      <w:pPr>
        <w:tabs>
          <w:tab w:val="left" w:pos="315"/>
          <w:tab w:val="left" w:pos="1155"/>
        </w:tabs>
        <w:spacing w:line="360" w:lineRule="auto"/>
        <w:ind w:firstLineChars="177" w:firstLine="425"/>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）成交后无正当理由不与采购人签订合同的；</w:t>
      </w:r>
    </w:p>
    <w:p w:rsidR="00757A5B" w:rsidRDefault="00757A5B" w:rsidP="0021702E">
      <w:pPr>
        <w:tabs>
          <w:tab w:val="left" w:pos="315"/>
          <w:tab w:val="left" w:pos="735"/>
          <w:tab w:val="left" w:pos="1155"/>
        </w:tabs>
        <w:spacing w:line="360" w:lineRule="auto"/>
        <w:ind w:firstLineChars="177" w:firstLine="425"/>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）拒绝履行合同义务的。</w:t>
      </w:r>
    </w:p>
    <w:p w:rsidR="00757A5B" w:rsidRDefault="00757A5B" w:rsidP="0021702E">
      <w:pPr>
        <w:spacing w:line="360" w:lineRule="auto"/>
        <w:ind w:leftChars="-1" w:left="-2" w:firstLineChars="218" w:firstLine="525"/>
        <w:outlineLvl w:val="0"/>
        <w:rPr>
          <w:rFonts w:ascii="黑体" w:eastAsia="黑体" w:hAnsi="宋体" w:cs="Times New Roman"/>
          <w:sz w:val="24"/>
          <w:szCs w:val="24"/>
        </w:rPr>
      </w:pPr>
      <w:bookmarkStart w:id="10" w:name="_Toc534555656"/>
      <w:r>
        <w:rPr>
          <w:rFonts w:ascii="黑体" w:eastAsia="黑体" w:hAnsi="宋体" w:cs="黑体" w:hint="eastAsia"/>
          <w:b/>
          <w:bCs/>
          <w:sz w:val="24"/>
          <w:szCs w:val="24"/>
        </w:rPr>
        <w:t>（十二）</w:t>
      </w:r>
      <w:r>
        <w:rPr>
          <w:rFonts w:ascii="黑体" w:eastAsia="黑体" w:hAnsi="宋体" w:cs="黑体" w:hint="eastAsia"/>
          <w:sz w:val="24"/>
          <w:szCs w:val="24"/>
        </w:rPr>
        <w:t>签订、履行合同：</w:t>
      </w:r>
      <w:bookmarkEnd w:id="10"/>
    </w:p>
    <w:p w:rsidR="00757A5B" w:rsidRDefault="00757A5B" w:rsidP="0021702E">
      <w:pPr>
        <w:numPr>
          <w:ilvl w:val="0"/>
          <w:numId w:val="14"/>
        </w:numPr>
        <w:tabs>
          <w:tab w:val="clear" w:pos="552"/>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rsidR="00757A5B" w:rsidRDefault="00757A5B" w:rsidP="0021702E">
      <w:pPr>
        <w:numPr>
          <w:ilvl w:val="0"/>
          <w:numId w:val="14"/>
        </w:numPr>
        <w:tabs>
          <w:tab w:val="clear" w:pos="552"/>
          <w:tab w:val="left" w:pos="525"/>
          <w:tab w:val="left" w:pos="945"/>
        </w:tabs>
        <w:spacing w:line="360" w:lineRule="auto"/>
        <w:ind w:left="0" w:firstLineChars="218" w:firstLine="523"/>
        <w:rPr>
          <w:rFonts w:ascii="宋体" w:cs="Times New Roman"/>
          <w:sz w:val="24"/>
          <w:szCs w:val="24"/>
        </w:rPr>
      </w:pPr>
      <w:r>
        <w:rPr>
          <w:rFonts w:ascii="宋体" w:hAnsi="宋体" w:cs="宋体" w:hint="eastAsia"/>
          <w:sz w:val="24"/>
          <w:szCs w:val="24"/>
        </w:rPr>
        <w:t>成交方非因不可抗力未履行采购文件、响应文件和合同规定的义务，一经查实，泰州市财政局将根据具体情况提请政府采购管理部门作出相应处理。</w:t>
      </w:r>
    </w:p>
    <w:p w:rsidR="00757A5B" w:rsidRDefault="00757A5B" w:rsidP="0021702E">
      <w:pPr>
        <w:spacing w:line="360" w:lineRule="auto"/>
        <w:ind w:leftChars="-1" w:left="-2" w:firstLineChars="219" w:firstLine="526"/>
        <w:outlineLvl w:val="0"/>
        <w:rPr>
          <w:rFonts w:ascii="黑体" w:eastAsia="黑体" w:hAnsi="宋体" w:cs="Times New Roman"/>
          <w:sz w:val="24"/>
          <w:szCs w:val="24"/>
        </w:rPr>
      </w:pPr>
      <w:bookmarkStart w:id="11" w:name="_Toc534555657"/>
      <w:r>
        <w:rPr>
          <w:rFonts w:ascii="黑体" w:eastAsia="黑体" w:hAnsi="宋体" w:cs="黑体" w:hint="eastAsia"/>
          <w:sz w:val="24"/>
          <w:szCs w:val="24"/>
        </w:rPr>
        <w:t>（十三）成交服务费：</w:t>
      </w:r>
      <w:bookmarkEnd w:id="11"/>
    </w:p>
    <w:p w:rsidR="00757A5B" w:rsidRDefault="00757A5B" w:rsidP="0021702E">
      <w:pPr>
        <w:spacing w:line="360" w:lineRule="auto"/>
        <w:ind w:leftChars="-171" w:left="-359" w:firstLineChars="150" w:firstLine="360"/>
        <w:rPr>
          <w:rFonts w:ascii="黑体" w:eastAsia="黑体" w:cs="Times New Roman"/>
          <w:color w:val="FF0000"/>
          <w:sz w:val="30"/>
          <w:szCs w:val="30"/>
        </w:rPr>
      </w:pPr>
      <w:r>
        <w:rPr>
          <w:rFonts w:ascii="宋体" w:hAnsi="宋体" w:cs="宋体" w:hint="eastAsia"/>
          <w:color w:val="FF0000"/>
          <w:sz w:val="24"/>
          <w:szCs w:val="24"/>
        </w:rPr>
        <w:t>本次采购，不收取成交服务费。</w:t>
      </w:r>
      <w:bookmarkStart w:id="12" w:name="四．合同书"/>
      <w:bookmarkStart w:id="13" w:name="三．项目技术配置和有关说明"/>
      <w:bookmarkEnd w:id="12"/>
      <w:bookmarkEnd w:id="13"/>
    </w:p>
    <w:p w:rsidR="00757A5B" w:rsidRDefault="00757A5B">
      <w:pPr>
        <w:rPr>
          <w:rFonts w:cs="Times New Roman"/>
        </w:rPr>
      </w:pPr>
    </w:p>
    <w:p w:rsidR="00757A5B" w:rsidRDefault="00757A5B">
      <w:pPr>
        <w:pStyle w:val="1"/>
        <w:rPr>
          <w:rFonts w:ascii="黑体" w:eastAsia="黑体" w:hAnsi="黑体"/>
          <w:b w:val="0"/>
          <w:bCs w:val="0"/>
          <w:sz w:val="30"/>
          <w:szCs w:val="30"/>
        </w:rPr>
        <w:sectPr w:rsidR="00757A5B">
          <w:pgSz w:w="11906" w:h="16838"/>
          <w:pgMar w:top="1440" w:right="1800" w:bottom="1440" w:left="1800" w:header="851" w:footer="992" w:gutter="0"/>
          <w:cols w:space="425"/>
          <w:docGrid w:type="lines" w:linePitch="312"/>
        </w:sectPr>
      </w:pPr>
    </w:p>
    <w:p w:rsidR="00757A5B" w:rsidRDefault="00757A5B">
      <w:pPr>
        <w:pStyle w:val="1"/>
        <w:rPr>
          <w:rFonts w:ascii="黑体" w:eastAsia="黑体" w:hAnsi="黑体" w:cs="黑体"/>
          <w:b w:val="0"/>
          <w:bCs w:val="0"/>
          <w:sz w:val="30"/>
          <w:szCs w:val="30"/>
        </w:rPr>
      </w:pPr>
      <w:r>
        <w:rPr>
          <w:rFonts w:ascii="黑体" w:eastAsia="黑体" w:hAnsi="黑体" w:cs="黑体" w:hint="eastAsia"/>
          <w:b w:val="0"/>
          <w:bCs w:val="0"/>
          <w:sz w:val="30"/>
          <w:szCs w:val="30"/>
        </w:rPr>
        <w:lastRenderedPageBreak/>
        <w:t>三．项目</w:t>
      </w:r>
      <w:bookmarkStart w:id="14" w:name="_Toc10317"/>
      <w:bookmarkEnd w:id="2"/>
      <w:r>
        <w:rPr>
          <w:rFonts w:ascii="黑体" w:eastAsia="黑体" w:hAnsi="黑体" w:cs="黑体" w:hint="eastAsia"/>
          <w:b w:val="0"/>
          <w:bCs w:val="0"/>
          <w:sz w:val="30"/>
          <w:szCs w:val="30"/>
        </w:rPr>
        <w:t>采购需求</w:t>
      </w:r>
    </w:p>
    <w:bookmarkEnd w:id="14"/>
    <w:p w:rsidR="0021702E" w:rsidRDefault="0021702E" w:rsidP="0021702E">
      <w:pPr>
        <w:rPr>
          <w:rFonts w:ascii="楷体" w:eastAsia="楷体" w:hAnsi="楷体"/>
          <w:bCs/>
          <w:sz w:val="32"/>
          <w:szCs w:val="32"/>
        </w:rPr>
      </w:pPr>
      <w:r>
        <w:rPr>
          <w:rFonts w:ascii="楷体" w:eastAsia="楷体" w:hAnsi="楷体" w:hint="eastAsia"/>
          <w:sz w:val="32"/>
          <w:szCs w:val="32"/>
        </w:rPr>
        <w:t>一、项目概况</w:t>
      </w:r>
    </w:p>
    <w:p w:rsidR="0021702E" w:rsidRDefault="0021702E" w:rsidP="0021702E">
      <w:pPr>
        <w:ind w:firstLineChars="200" w:firstLine="640"/>
        <w:rPr>
          <w:rFonts w:ascii="仿宋" w:eastAsia="仿宋" w:hAnsi="仿宋"/>
          <w:sz w:val="32"/>
          <w:szCs w:val="32"/>
        </w:rPr>
      </w:pPr>
      <w:r>
        <w:rPr>
          <w:rFonts w:ascii="仿宋" w:eastAsia="仿宋" w:hAnsi="仿宋" w:hint="eastAsia"/>
          <w:sz w:val="32"/>
          <w:szCs w:val="32"/>
        </w:rPr>
        <w:t>泰州市财政局现有</w:t>
      </w:r>
      <w:r>
        <w:rPr>
          <w:rFonts w:ascii="仿宋" w:eastAsia="仿宋" w:hAnsi="仿宋"/>
          <w:sz w:val="32"/>
          <w:szCs w:val="32"/>
        </w:rPr>
        <w:t xml:space="preserve">Symantec NBU </w:t>
      </w:r>
      <w:r>
        <w:rPr>
          <w:rFonts w:ascii="仿宋" w:eastAsia="仿宋" w:hAnsi="仿宋" w:hint="eastAsia"/>
          <w:sz w:val="32"/>
          <w:szCs w:val="32"/>
        </w:rPr>
        <w:t>备份软件</w:t>
      </w:r>
      <w:r>
        <w:rPr>
          <w:rFonts w:ascii="仿宋" w:eastAsia="仿宋" w:hAnsi="仿宋"/>
          <w:sz w:val="32"/>
          <w:szCs w:val="32"/>
        </w:rPr>
        <w:t>,Oracle Goldengate</w:t>
      </w:r>
      <w:r>
        <w:rPr>
          <w:rFonts w:ascii="仿宋" w:eastAsia="仿宋" w:hAnsi="仿宋" w:hint="eastAsia"/>
          <w:sz w:val="32"/>
          <w:szCs w:val="32"/>
        </w:rPr>
        <w:t>软件。为保障生产系统持续、稳定地运行，实现生产系统数据安全性和可用性，确保上述备份设备及配套软件稳定、高效的运转，满足财政信息化发展的需要，为保证数据持续的安全和可靠，保障服务的安全、高效，特对现有备份软硬件系统设备提出维保服务技术需求</w:t>
      </w:r>
    </w:p>
    <w:p w:rsidR="0021702E" w:rsidRDefault="0021702E" w:rsidP="0021702E">
      <w:pPr>
        <w:outlineLvl w:val="0"/>
        <w:rPr>
          <w:rFonts w:ascii="楷体" w:eastAsia="楷体" w:hAnsi="楷体"/>
          <w:sz w:val="32"/>
          <w:szCs w:val="32"/>
        </w:rPr>
      </w:pPr>
      <w:r>
        <w:rPr>
          <w:rFonts w:ascii="楷体" w:eastAsia="楷体" w:hAnsi="楷体" w:hint="eastAsia"/>
          <w:sz w:val="32"/>
          <w:szCs w:val="32"/>
        </w:rPr>
        <w:t>二、维保清单</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2.1</w:t>
      </w:r>
      <w:r>
        <w:rPr>
          <w:rFonts w:ascii="仿宋" w:eastAsia="仿宋" w:hAnsi="仿宋" w:hint="eastAsia"/>
          <w:sz w:val="32"/>
          <w:szCs w:val="32"/>
        </w:rPr>
        <w:t>、</w:t>
      </w:r>
      <w:r>
        <w:rPr>
          <w:rFonts w:ascii="仿宋" w:eastAsia="仿宋" w:hAnsi="仿宋"/>
          <w:sz w:val="32"/>
          <w:szCs w:val="32"/>
        </w:rPr>
        <w:t>Symantec NBU 7</w:t>
      </w:r>
      <w:r>
        <w:rPr>
          <w:rFonts w:ascii="仿宋" w:eastAsia="仿宋" w:hAnsi="仿宋" w:hint="eastAsia"/>
          <w:sz w:val="32"/>
          <w:szCs w:val="32"/>
        </w:rPr>
        <w:t>备份软件</w:t>
      </w:r>
    </w:p>
    <w:tbl>
      <w:tblPr>
        <w:tblW w:w="0" w:type="auto"/>
        <w:tblInd w:w="649" w:type="dxa"/>
        <w:tblLayout w:type="fixed"/>
        <w:tblLook w:val="00A0"/>
      </w:tblPr>
      <w:tblGrid>
        <w:gridCol w:w="1001"/>
        <w:gridCol w:w="6407"/>
        <w:gridCol w:w="964"/>
      </w:tblGrid>
      <w:tr w:rsidR="0021702E" w:rsidTr="004A1DE8">
        <w:trPr>
          <w:trHeight w:val="270"/>
        </w:trPr>
        <w:tc>
          <w:tcPr>
            <w:tcW w:w="1001" w:type="dxa"/>
            <w:tcBorders>
              <w:top w:val="single" w:sz="4" w:space="0" w:color="auto"/>
              <w:left w:val="single" w:sz="4" w:space="0" w:color="auto"/>
              <w:bottom w:val="single" w:sz="4" w:space="0" w:color="auto"/>
              <w:right w:val="single" w:sz="4" w:space="0" w:color="auto"/>
            </w:tcBorders>
            <w:vAlign w:val="center"/>
          </w:tcPr>
          <w:p w:rsidR="0021702E" w:rsidRDefault="0021702E" w:rsidP="004A1DE8">
            <w:pPr>
              <w:jc w:val="center"/>
              <w:rPr>
                <w:rFonts w:ascii="仿宋" w:eastAsia="仿宋" w:hAnsi="仿宋" w:cs="Tahoma"/>
                <w:sz w:val="32"/>
                <w:szCs w:val="32"/>
              </w:rPr>
            </w:pPr>
            <w:r>
              <w:rPr>
                <w:rFonts w:ascii="仿宋" w:eastAsia="仿宋" w:hAnsi="仿宋" w:cs="Tahoma" w:hint="eastAsia"/>
                <w:sz w:val="32"/>
                <w:szCs w:val="32"/>
              </w:rPr>
              <w:t>序号</w:t>
            </w:r>
          </w:p>
        </w:tc>
        <w:tc>
          <w:tcPr>
            <w:tcW w:w="6407" w:type="dxa"/>
            <w:tcBorders>
              <w:top w:val="single" w:sz="4" w:space="0" w:color="auto"/>
              <w:left w:val="nil"/>
              <w:bottom w:val="single" w:sz="4" w:space="0" w:color="auto"/>
              <w:right w:val="single" w:sz="4" w:space="0" w:color="auto"/>
            </w:tcBorders>
            <w:vAlign w:val="center"/>
          </w:tcPr>
          <w:p w:rsidR="0021702E" w:rsidRDefault="0021702E" w:rsidP="004A1DE8">
            <w:pPr>
              <w:jc w:val="center"/>
              <w:rPr>
                <w:rFonts w:ascii="仿宋" w:eastAsia="仿宋" w:hAnsi="仿宋" w:cs="Tahoma"/>
                <w:sz w:val="32"/>
                <w:szCs w:val="32"/>
              </w:rPr>
            </w:pPr>
            <w:r>
              <w:rPr>
                <w:rFonts w:ascii="仿宋" w:eastAsia="仿宋" w:hAnsi="仿宋" w:cs="Tahoma" w:hint="eastAsia"/>
                <w:sz w:val="32"/>
                <w:szCs w:val="32"/>
              </w:rPr>
              <w:t>产品名称及描述</w:t>
            </w:r>
          </w:p>
        </w:tc>
        <w:tc>
          <w:tcPr>
            <w:tcW w:w="964" w:type="dxa"/>
            <w:tcBorders>
              <w:top w:val="single" w:sz="4" w:space="0" w:color="auto"/>
              <w:left w:val="nil"/>
              <w:bottom w:val="single" w:sz="4" w:space="0" w:color="auto"/>
              <w:right w:val="single" w:sz="4" w:space="0" w:color="auto"/>
            </w:tcBorders>
            <w:noWrap/>
            <w:vAlign w:val="center"/>
          </w:tcPr>
          <w:p w:rsidR="0021702E" w:rsidRDefault="0021702E" w:rsidP="004A1DE8">
            <w:pPr>
              <w:jc w:val="center"/>
              <w:rPr>
                <w:rFonts w:ascii="仿宋" w:eastAsia="仿宋" w:hAnsi="仿宋" w:cs="Tahoma"/>
                <w:sz w:val="32"/>
                <w:szCs w:val="32"/>
              </w:rPr>
            </w:pPr>
            <w:r>
              <w:rPr>
                <w:rFonts w:ascii="仿宋" w:eastAsia="仿宋" w:hAnsi="仿宋" w:cs="Tahoma" w:hint="eastAsia"/>
                <w:sz w:val="32"/>
                <w:szCs w:val="32"/>
              </w:rPr>
              <w:t>数量</w:t>
            </w:r>
          </w:p>
        </w:tc>
      </w:tr>
      <w:tr w:rsidR="0021702E" w:rsidTr="004A1DE8">
        <w:trPr>
          <w:trHeight w:val="450"/>
        </w:trPr>
        <w:tc>
          <w:tcPr>
            <w:tcW w:w="1001" w:type="dxa"/>
            <w:tcBorders>
              <w:top w:val="nil"/>
              <w:left w:val="single" w:sz="4" w:space="0" w:color="auto"/>
              <w:bottom w:val="single" w:sz="4" w:space="0" w:color="auto"/>
              <w:right w:val="single" w:sz="4" w:space="0" w:color="auto"/>
            </w:tcBorders>
            <w:noWrap/>
            <w:vAlign w:val="center"/>
          </w:tcPr>
          <w:p w:rsidR="0021702E" w:rsidRDefault="0021702E" w:rsidP="004A1DE8">
            <w:pPr>
              <w:jc w:val="center"/>
              <w:rPr>
                <w:rFonts w:ascii="仿宋" w:eastAsia="仿宋" w:hAnsi="仿宋" w:cs="Tahoma"/>
                <w:sz w:val="28"/>
                <w:szCs w:val="28"/>
              </w:rPr>
            </w:pPr>
            <w:r>
              <w:rPr>
                <w:rFonts w:ascii="仿宋" w:eastAsia="仿宋" w:hAnsi="仿宋" w:cs="Tahoma"/>
                <w:sz w:val="28"/>
                <w:szCs w:val="28"/>
              </w:rPr>
              <w:t>1</w:t>
            </w:r>
          </w:p>
        </w:tc>
        <w:tc>
          <w:tcPr>
            <w:tcW w:w="6407" w:type="dxa"/>
            <w:tcBorders>
              <w:top w:val="nil"/>
              <w:left w:val="nil"/>
              <w:bottom w:val="single" w:sz="4" w:space="0" w:color="auto"/>
              <w:right w:val="single" w:sz="4" w:space="0" w:color="auto"/>
            </w:tcBorders>
            <w:noWrap/>
            <w:vAlign w:val="center"/>
          </w:tcPr>
          <w:p w:rsidR="0021702E" w:rsidRDefault="0021702E" w:rsidP="004A1DE8">
            <w:pPr>
              <w:jc w:val="center"/>
              <w:rPr>
                <w:rFonts w:ascii="仿宋" w:eastAsia="仿宋" w:hAnsi="仿宋" w:cs="Tahoma"/>
                <w:sz w:val="28"/>
                <w:szCs w:val="28"/>
              </w:rPr>
            </w:pPr>
            <w:r>
              <w:rPr>
                <w:rFonts w:ascii="仿宋" w:eastAsia="仿宋" w:hAnsi="仿宋" w:cs="Tahoma"/>
                <w:sz w:val="28"/>
                <w:szCs w:val="28"/>
              </w:rPr>
              <w:t xml:space="preserve">SYMC NETBACKUP </w:t>
            </w:r>
            <w:smartTag w:uri="urn:schemas-microsoft-com:office:smarttags" w:element="City">
              <w:smartTag w:uri="urn:schemas-microsoft-com:office:smarttags" w:element="place">
                <w:r>
                  <w:rPr>
                    <w:rFonts w:ascii="仿宋" w:eastAsia="仿宋" w:hAnsi="仿宋" w:cs="Tahoma"/>
                    <w:sz w:val="28"/>
                    <w:szCs w:val="28"/>
                  </w:rPr>
                  <w:t>ENTERPRISE</w:t>
                </w:r>
              </w:smartTag>
            </w:smartTag>
            <w:r>
              <w:rPr>
                <w:rFonts w:ascii="仿宋" w:eastAsia="仿宋" w:hAnsi="仿宋" w:cs="Tahoma"/>
                <w:sz w:val="28"/>
                <w:szCs w:val="28"/>
              </w:rPr>
              <w:t xml:space="preserve"> CLIENT 7 1 SERVER TIER 4 STD LIC EXPRESS BAND S</w:t>
            </w:r>
          </w:p>
          <w:p w:rsidR="0021702E" w:rsidRDefault="0021702E" w:rsidP="004A1DE8">
            <w:pPr>
              <w:jc w:val="center"/>
              <w:rPr>
                <w:rFonts w:ascii="仿宋" w:eastAsia="仿宋" w:hAnsi="仿宋" w:cs="Tahoma"/>
                <w:sz w:val="28"/>
                <w:szCs w:val="28"/>
              </w:rPr>
            </w:pPr>
            <w:r>
              <w:rPr>
                <w:rFonts w:ascii="仿宋" w:eastAsia="仿宋" w:hAnsi="仿宋" w:cs="Tahoma" w:hint="eastAsia"/>
                <w:sz w:val="28"/>
                <w:szCs w:val="28"/>
              </w:rPr>
              <w:t>企业版客户端，虚拟</w:t>
            </w:r>
            <w:bookmarkStart w:id="15" w:name="_GoBack"/>
            <w:bookmarkEnd w:id="15"/>
            <w:r>
              <w:rPr>
                <w:rFonts w:ascii="仿宋" w:eastAsia="仿宋" w:hAnsi="仿宋" w:cs="Tahoma" w:hint="eastAsia"/>
                <w:sz w:val="28"/>
                <w:szCs w:val="28"/>
              </w:rPr>
              <w:t>机及文件备份</w:t>
            </w:r>
          </w:p>
        </w:tc>
        <w:tc>
          <w:tcPr>
            <w:tcW w:w="964" w:type="dxa"/>
            <w:tcBorders>
              <w:top w:val="nil"/>
              <w:left w:val="nil"/>
              <w:bottom w:val="single" w:sz="4" w:space="0" w:color="auto"/>
              <w:right w:val="single" w:sz="4" w:space="0" w:color="auto"/>
            </w:tcBorders>
            <w:shd w:val="clear" w:color="000000" w:fill="FFFFFF"/>
            <w:vAlign w:val="center"/>
          </w:tcPr>
          <w:p w:rsidR="0021702E" w:rsidRDefault="0021702E" w:rsidP="004A1DE8">
            <w:pPr>
              <w:jc w:val="center"/>
              <w:rPr>
                <w:rFonts w:ascii="仿宋" w:eastAsia="仿宋" w:hAnsi="仿宋" w:cs="Tahoma"/>
                <w:sz w:val="28"/>
                <w:szCs w:val="28"/>
              </w:rPr>
            </w:pPr>
            <w:r>
              <w:rPr>
                <w:rFonts w:ascii="仿宋" w:eastAsia="仿宋" w:hAnsi="仿宋" w:cs="Tahoma"/>
                <w:sz w:val="28"/>
                <w:szCs w:val="28"/>
              </w:rPr>
              <w:t>4</w:t>
            </w:r>
          </w:p>
        </w:tc>
      </w:tr>
      <w:tr w:rsidR="0021702E" w:rsidTr="004A1DE8">
        <w:trPr>
          <w:trHeight w:val="450"/>
        </w:trPr>
        <w:tc>
          <w:tcPr>
            <w:tcW w:w="1001" w:type="dxa"/>
            <w:tcBorders>
              <w:top w:val="nil"/>
              <w:left w:val="single" w:sz="4" w:space="0" w:color="auto"/>
              <w:bottom w:val="single" w:sz="4" w:space="0" w:color="auto"/>
              <w:right w:val="single" w:sz="4" w:space="0" w:color="auto"/>
            </w:tcBorders>
            <w:noWrap/>
            <w:vAlign w:val="center"/>
          </w:tcPr>
          <w:p w:rsidR="0021702E" w:rsidRDefault="0021702E" w:rsidP="004A1DE8">
            <w:pPr>
              <w:jc w:val="center"/>
              <w:rPr>
                <w:rFonts w:ascii="仿宋" w:eastAsia="仿宋" w:hAnsi="仿宋" w:cs="Tahoma"/>
                <w:sz w:val="28"/>
                <w:szCs w:val="28"/>
              </w:rPr>
            </w:pPr>
            <w:r>
              <w:rPr>
                <w:rFonts w:ascii="仿宋" w:eastAsia="仿宋" w:hAnsi="仿宋" w:cs="Tahoma"/>
                <w:sz w:val="28"/>
                <w:szCs w:val="28"/>
              </w:rPr>
              <w:t>2</w:t>
            </w:r>
          </w:p>
        </w:tc>
        <w:tc>
          <w:tcPr>
            <w:tcW w:w="6407" w:type="dxa"/>
            <w:tcBorders>
              <w:top w:val="nil"/>
              <w:left w:val="nil"/>
              <w:bottom w:val="single" w:sz="4" w:space="0" w:color="auto"/>
              <w:right w:val="single" w:sz="4" w:space="0" w:color="auto"/>
            </w:tcBorders>
            <w:noWrap/>
            <w:vAlign w:val="center"/>
          </w:tcPr>
          <w:p w:rsidR="0021702E" w:rsidRDefault="0021702E" w:rsidP="004A1DE8">
            <w:pPr>
              <w:jc w:val="center"/>
              <w:rPr>
                <w:rFonts w:ascii="仿宋" w:eastAsia="仿宋" w:hAnsi="仿宋" w:cs="Tahoma"/>
                <w:sz w:val="28"/>
                <w:szCs w:val="28"/>
              </w:rPr>
            </w:pPr>
            <w:r>
              <w:rPr>
                <w:rFonts w:ascii="仿宋" w:eastAsia="仿宋" w:hAnsi="仿宋" w:cs="Tahoma"/>
                <w:sz w:val="28"/>
                <w:szCs w:val="28"/>
              </w:rPr>
              <w:t>SYMC NETBACKUP CLIENT APPLICATION AND DATABASE PACK 7 1 SERVER TIER 4 STD LIC EXPRESS BAND S</w:t>
            </w:r>
          </w:p>
          <w:p w:rsidR="0021702E" w:rsidRDefault="0021702E" w:rsidP="004A1DE8">
            <w:pPr>
              <w:jc w:val="center"/>
              <w:rPr>
                <w:rFonts w:ascii="仿宋" w:eastAsia="仿宋" w:hAnsi="仿宋" w:cs="Tahoma"/>
                <w:sz w:val="28"/>
                <w:szCs w:val="28"/>
              </w:rPr>
            </w:pPr>
            <w:r>
              <w:rPr>
                <w:rFonts w:ascii="仿宋" w:eastAsia="仿宋" w:hAnsi="仿宋" w:cs="Tahoma" w:hint="eastAsia"/>
                <w:sz w:val="28"/>
                <w:szCs w:val="28"/>
              </w:rPr>
              <w:t>小型机数据库客户端</w:t>
            </w:r>
          </w:p>
        </w:tc>
        <w:tc>
          <w:tcPr>
            <w:tcW w:w="964" w:type="dxa"/>
            <w:tcBorders>
              <w:top w:val="nil"/>
              <w:left w:val="nil"/>
              <w:bottom w:val="single" w:sz="4" w:space="0" w:color="auto"/>
              <w:right w:val="single" w:sz="4" w:space="0" w:color="auto"/>
            </w:tcBorders>
            <w:shd w:val="clear" w:color="000000" w:fill="FFFFFF"/>
            <w:vAlign w:val="center"/>
          </w:tcPr>
          <w:p w:rsidR="0021702E" w:rsidRDefault="0021702E" w:rsidP="004A1DE8">
            <w:pPr>
              <w:jc w:val="center"/>
              <w:rPr>
                <w:rFonts w:ascii="仿宋" w:eastAsia="仿宋" w:hAnsi="仿宋" w:cs="Tahoma"/>
                <w:sz w:val="28"/>
                <w:szCs w:val="28"/>
              </w:rPr>
            </w:pPr>
            <w:r>
              <w:rPr>
                <w:rFonts w:ascii="仿宋" w:eastAsia="仿宋" w:hAnsi="仿宋" w:cs="Tahoma"/>
                <w:sz w:val="28"/>
                <w:szCs w:val="28"/>
              </w:rPr>
              <w:t>4</w:t>
            </w:r>
          </w:p>
        </w:tc>
      </w:tr>
      <w:tr w:rsidR="0021702E" w:rsidTr="004A1DE8">
        <w:trPr>
          <w:trHeight w:val="450"/>
        </w:trPr>
        <w:tc>
          <w:tcPr>
            <w:tcW w:w="1001" w:type="dxa"/>
            <w:tcBorders>
              <w:top w:val="nil"/>
              <w:left w:val="single" w:sz="4" w:space="0" w:color="auto"/>
              <w:bottom w:val="single" w:sz="4" w:space="0" w:color="auto"/>
              <w:right w:val="single" w:sz="4" w:space="0" w:color="auto"/>
            </w:tcBorders>
            <w:noWrap/>
            <w:vAlign w:val="center"/>
          </w:tcPr>
          <w:p w:rsidR="0021702E" w:rsidRDefault="0021702E" w:rsidP="004A1DE8">
            <w:pPr>
              <w:jc w:val="center"/>
              <w:rPr>
                <w:rFonts w:ascii="仿宋" w:eastAsia="仿宋" w:hAnsi="仿宋" w:cs="Tahoma"/>
                <w:sz w:val="28"/>
                <w:szCs w:val="28"/>
              </w:rPr>
            </w:pPr>
            <w:r>
              <w:rPr>
                <w:rFonts w:ascii="仿宋" w:eastAsia="仿宋" w:hAnsi="仿宋" w:cs="Tahoma"/>
                <w:sz w:val="28"/>
                <w:szCs w:val="28"/>
              </w:rPr>
              <w:t>3</w:t>
            </w:r>
          </w:p>
        </w:tc>
        <w:tc>
          <w:tcPr>
            <w:tcW w:w="6407" w:type="dxa"/>
            <w:tcBorders>
              <w:top w:val="nil"/>
              <w:left w:val="nil"/>
              <w:bottom w:val="single" w:sz="4" w:space="0" w:color="auto"/>
              <w:right w:val="single" w:sz="4" w:space="0" w:color="auto"/>
            </w:tcBorders>
            <w:noWrap/>
            <w:vAlign w:val="center"/>
          </w:tcPr>
          <w:p w:rsidR="0021702E" w:rsidRDefault="0021702E" w:rsidP="004A1DE8">
            <w:pPr>
              <w:jc w:val="center"/>
              <w:rPr>
                <w:rFonts w:ascii="仿宋" w:eastAsia="仿宋" w:hAnsi="仿宋" w:cs="Tahoma"/>
                <w:sz w:val="28"/>
                <w:szCs w:val="28"/>
              </w:rPr>
            </w:pPr>
            <w:r>
              <w:rPr>
                <w:rFonts w:ascii="仿宋" w:eastAsia="仿宋" w:hAnsi="仿宋" w:cs="Tahoma"/>
                <w:sz w:val="28"/>
                <w:szCs w:val="28"/>
              </w:rPr>
              <w:t>SYMC NETBACKUP CLIENT APPLICATION AND DATABASE PACK 7 1 SERVER TIER 1 STD LIC EXPRESS BAND S</w:t>
            </w:r>
          </w:p>
          <w:p w:rsidR="0021702E" w:rsidRDefault="0021702E" w:rsidP="004A1DE8">
            <w:pPr>
              <w:jc w:val="center"/>
              <w:rPr>
                <w:rFonts w:ascii="仿宋" w:eastAsia="仿宋" w:hAnsi="仿宋" w:cs="Tahoma"/>
                <w:sz w:val="28"/>
                <w:szCs w:val="28"/>
              </w:rPr>
            </w:pPr>
            <w:r>
              <w:rPr>
                <w:rFonts w:ascii="仿宋" w:eastAsia="仿宋" w:hAnsi="仿宋" w:cs="Tahoma"/>
                <w:sz w:val="28"/>
                <w:szCs w:val="28"/>
              </w:rPr>
              <w:t>PC</w:t>
            </w:r>
            <w:r>
              <w:rPr>
                <w:rFonts w:ascii="仿宋" w:eastAsia="仿宋" w:hAnsi="仿宋" w:cs="Tahoma" w:hint="eastAsia"/>
                <w:sz w:val="28"/>
                <w:szCs w:val="28"/>
              </w:rPr>
              <w:t>机数据库客户端</w:t>
            </w:r>
          </w:p>
        </w:tc>
        <w:tc>
          <w:tcPr>
            <w:tcW w:w="964" w:type="dxa"/>
            <w:tcBorders>
              <w:top w:val="nil"/>
              <w:left w:val="nil"/>
              <w:bottom w:val="single" w:sz="4" w:space="0" w:color="auto"/>
              <w:right w:val="single" w:sz="4" w:space="0" w:color="auto"/>
            </w:tcBorders>
            <w:shd w:val="clear" w:color="000000" w:fill="FFFFFF"/>
            <w:vAlign w:val="center"/>
          </w:tcPr>
          <w:p w:rsidR="0021702E" w:rsidRDefault="0021702E" w:rsidP="004A1DE8">
            <w:pPr>
              <w:jc w:val="center"/>
              <w:rPr>
                <w:rFonts w:ascii="仿宋" w:eastAsia="仿宋" w:hAnsi="仿宋" w:cs="Tahoma"/>
                <w:sz w:val="28"/>
                <w:szCs w:val="28"/>
              </w:rPr>
            </w:pPr>
            <w:r>
              <w:rPr>
                <w:rFonts w:ascii="仿宋" w:eastAsia="仿宋" w:hAnsi="仿宋" w:cs="Tahoma"/>
                <w:sz w:val="28"/>
                <w:szCs w:val="28"/>
              </w:rPr>
              <w:t>11</w:t>
            </w:r>
          </w:p>
        </w:tc>
      </w:tr>
    </w:tbl>
    <w:p w:rsidR="0021702E" w:rsidRDefault="0021702E" w:rsidP="0021702E">
      <w:pPr>
        <w:ind w:firstLineChars="200" w:firstLine="640"/>
        <w:rPr>
          <w:rFonts w:ascii="仿宋" w:eastAsia="仿宋" w:hAnsi="仿宋"/>
          <w:sz w:val="32"/>
          <w:szCs w:val="32"/>
        </w:rPr>
      </w:pPr>
      <w:r>
        <w:rPr>
          <w:rFonts w:ascii="仿宋" w:eastAsia="仿宋" w:hAnsi="仿宋"/>
          <w:sz w:val="32"/>
          <w:szCs w:val="32"/>
        </w:rPr>
        <w:t>2.2</w:t>
      </w:r>
      <w:r>
        <w:rPr>
          <w:rFonts w:ascii="仿宋" w:eastAsia="仿宋" w:hAnsi="仿宋" w:hint="eastAsia"/>
          <w:sz w:val="32"/>
          <w:szCs w:val="32"/>
        </w:rPr>
        <w:t>、服务清单</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8"/>
        <w:gridCol w:w="3184"/>
        <w:gridCol w:w="808"/>
        <w:gridCol w:w="807"/>
        <w:gridCol w:w="2379"/>
      </w:tblGrid>
      <w:tr w:rsidR="0021702E" w:rsidTr="004A1DE8">
        <w:trPr>
          <w:trHeight w:val="554"/>
        </w:trPr>
        <w:tc>
          <w:tcPr>
            <w:tcW w:w="817" w:type="dxa"/>
            <w:vAlign w:val="center"/>
          </w:tcPr>
          <w:p w:rsidR="0021702E" w:rsidRPr="000C1CFC" w:rsidRDefault="0021702E" w:rsidP="004A1DE8">
            <w:pPr>
              <w:rPr>
                <w:rFonts w:ascii="仿宋" w:eastAsia="仿宋" w:hAnsi="仿宋" w:cs="Tahoma"/>
                <w:sz w:val="28"/>
                <w:szCs w:val="28"/>
              </w:rPr>
            </w:pPr>
            <w:r w:rsidRPr="000C1CFC">
              <w:rPr>
                <w:rFonts w:ascii="仿宋" w:eastAsia="仿宋" w:hAnsi="仿宋" w:cs="Tahoma" w:hint="eastAsia"/>
                <w:sz w:val="28"/>
                <w:szCs w:val="28"/>
              </w:rPr>
              <w:t>序号</w:t>
            </w:r>
          </w:p>
        </w:tc>
        <w:tc>
          <w:tcPr>
            <w:tcW w:w="3402" w:type="dxa"/>
            <w:vAlign w:val="center"/>
          </w:tcPr>
          <w:p w:rsidR="0021702E" w:rsidRPr="000C1CFC" w:rsidRDefault="0021702E" w:rsidP="004A1DE8">
            <w:pPr>
              <w:rPr>
                <w:rFonts w:ascii="仿宋" w:eastAsia="仿宋" w:hAnsi="仿宋" w:cs="Tahoma"/>
                <w:sz w:val="28"/>
                <w:szCs w:val="28"/>
              </w:rPr>
            </w:pPr>
            <w:r w:rsidRPr="000C1CFC">
              <w:rPr>
                <w:rFonts w:ascii="仿宋" w:eastAsia="仿宋" w:hAnsi="仿宋" w:cs="Tahoma" w:hint="eastAsia"/>
                <w:sz w:val="28"/>
                <w:szCs w:val="28"/>
              </w:rPr>
              <w:t>名称</w:t>
            </w:r>
          </w:p>
        </w:tc>
        <w:tc>
          <w:tcPr>
            <w:tcW w:w="851" w:type="dxa"/>
            <w:vAlign w:val="center"/>
          </w:tcPr>
          <w:p w:rsidR="0021702E" w:rsidRPr="000C1CFC" w:rsidRDefault="0021702E" w:rsidP="004A1DE8">
            <w:pPr>
              <w:rPr>
                <w:rFonts w:ascii="仿宋" w:eastAsia="仿宋" w:hAnsi="仿宋" w:cs="Tahoma"/>
                <w:sz w:val="28"/>
                <w:szCs w:val="28"/>
              </w:rPr>
            </w:pPr>
            <w:r w:rsidRPr="000C1CFC">
              <w:rPr>
                <w:rFonts w:ascii="仿宋" w:eastAsia="仿宋" w:hAnsi="仿宋" w:cs="Tahoma" w:hint="eastAsia"/>
                <w:sz w:val="28"/>
                <w:szCs w:val="28"/>
              </w:rPr>
              <w:t>数量</w:t>
            </w:r>
          </w:p>
        </w:tc>
        <w:tc>
          <w:tcPr>
            <w:tcW w:w="850" w:type="dxa"/>
            <w:vAlign w:val="center"/>
          </w:tcPr>
          <w:p w:rsidR="0021702E" w:rsidRPr="000C1CFC" w:rsidRDefault="0021702E" w:rsidP="004A1DE8">
            <w:pPr>
              <w:rPr>
                <w:rFonts w:ascii="仿宋" w:eastAsia="仿宋" w:hAnsi="仿宋" w:cs="Tahoma"/>
                <w:sz w:val="28"/>
                <w:szCs w:val="28"/>
              </w:rPr>
            </w:pPr>
            <w:r w:rsidRPr="000C1CFC">
              <w:rPr>
                <w:rFonts w:ascii="仿宋" w:eastAsia="仿宋" w:hAnsi="仿宋" w:cs="Tahoma" w:hint="eastAsia"/>
                <w:sz w:val="28"/>
                <w:szCs w:val="28"/>
              </w:rPr>
              <w:t>年限</w:t>
            </w:r>
          </w:p>
        </w:tc>
        <w:tc>
          <w:tcPr>
            <w:tcW w:w="2602" w:type="dxa"/>
            <w:vAlign w:val="center"/>
          </w:tcPr>
          <w:p w:rsidR="0021702E" w:rsidRPr="000C1CFC" w:rsidRDefault="0021702E" w:rsidP="004A1DE8">
            <w:pPr>
              <w:rPr>
                <w:rFonts w:ascii="仿宋" w:eastAsia="仿宋" w:hAnsi="仿宋" w:cs="Tahoma"/>
                <w:sz w:val="28"/>
                <w:szCs w:val="28"/>
              </w:rPr>
            </w:pPr>
            <w:r w:rsidRPr="000C1CFC">
              <w:rPr>
                <w:rFonts w:ascii="仿宋" w:eastAsia="仿宋" w:hAnsi="仿宋" w:cs="Tahoma" w:hint="eastAsia"/>
                <w:sz w:val="28"/>
                <w:szCs w:val="28"/>
              </w:rPr>
              <w:t>备注</w:t>
            </w:r>
          </w:p>
        </w:tc>
      </w:tr>
      <w:tr w:rsidR="0021702E" w:rsidTr="004A1DE8">
        <w:tc>
          <w:tcPr>
            <w:tcW w:w="817" w:type="dxa"/>
            <w:vAlign w:val="center"/>
          </w:tcPr>
          <w:p w:rsidR="0021702E" w:rsidRPr="000C1CFC" w:rsidRDefault="0021702E" w:rsidP="004A1DE8">
            <w:pPr>
              <w:jc w:val="center"/>
              <w:rPr>
                <w:rFonts w:ascii="仿宋" w:eastAsia="仿宋" w:hAnsi="仿宋" w:cs="Tahoma"/>
                <w:sz w:val="28"/>
                <w:szCs w:val="28"/>
              </w:rPr>
            </w:pPr>
            <w:r w:rsidRPr="000C1CFC">
              <w:rPr>
                <w:rFonts w:ascii="仿宋" w:eastAsia="仿宋" w:hAnsi="仿宋" w:cs="Tahoma"/>
                <w:sz w:val="28"/>
                <w:szCs w:val="28"/>
              </w:rPr>
              <w:lastRenderedPageBreak/>
              <w:t>1</w:t>
            </w:r>
          </w:p>
        </w:tc>
        <w:tc>
          <w:tcPr>
            <w:tcW w:w="3402" w:type="dxa"/>
            <w:vAlign w:val="center"/>
          </w:tcPr>
          <w:p w:rsidR="0021702E" w:rsidRPr="000C1CFC" w:rsidRDefault="0021702E" w:rsidP="004A1DE8">
            <w:pPr>
              <w:rPr>
                <w:rFonts w:ascii="仿宋" w:eastAsia="仿宋" w:hAnsi="仿宋" w:cs="Tahoma"/>
                <w:sz w:val="28"/>
                <w:szCs w:val="28"/>
              </w:rPr>
            </w:pPr>
            <w:r w:rsidRPr="000C1CFC">
              <w:rPr>
                <w:rFonts w:ascii="仿宋" w:eastAsia="仿宋" w:hAnsi="仿宋" w:cs="Tahoma" w:hint="eastAsia"/>
                <w:sz w:val="28"/>
                <w:szCs w:val="28"/>
              </w:rPr>
              <w:t>区县</w:t>
            </w:r>
            <w:r w:rsidRPr="000C1CFC">
              <w:rPr>
                <w:rFonts w:ascii="仿宋" w:eastAsia="仿宋" w:hAnsi="仿宋" w:cs="Tahoma"/>
                <w:sz w:val="28"/>
                <w:szCs w:val="28"/>
              </w:rPr>
              <w:t>NBU</w:t>
            </w:r>
            <w:r w:rsidRPr="000C1CFC">
              <w:rPr>
                <w:rFonts w:ascii="仿宋" w:eastAsia="仿宋" w:hAnsi="仿宋" w:cs="Tahoma" w:hint="eastAsia"/>
                <w:sz w:val="28"/>
                <w:szCs w:val="28"/>
              </w:rPr>
              <w:t>备份软件维保服务</w:t>
            </w:r>
          </w:p>
        </w:tc>
        <w:tc>
          <w:tcPr>
            <w:tcW w:w="851" w:type="dxa"/>
            <w:vAlign w:val="center"/>
          </w:tcPr>
          <w:p w:rsidR="0021702E" w:rsidRPr="000C1CFC" w:rsidRDefault="0021702E" w:rsidP="004A1DE8">
            <w:pPr>
              <w:jc w:val="center"/>
              <w:rPr>
                <w:rFonts w:ascii="仿宋" w:eastAsia="仿宋" w:hAnsi="仿宋" w:cs="Tahoma"/>
                <w:sz w:val="28"/>
                <w:szCs w:val="28"/>
              </w:rPr>
            </w:pPr>
            <w:r>
              <w:rPr>
                <w:rFonts w:ascii="仿宋" w:eastAsia="仿宋" w:hAnsi="仿宋" w:cs="Tahoma"/>
                <w:sz w:val="28"/>
                <w:szCs w:val="28"/>
              </w:rPr>
              <w:t>6</w:t>
            </w:r>
          </w:p>
        </w:tc>
        <w:tc>
          <w:tcPr>
            <w:tcW w:w="850" w:type="dxa"/>
            <w:vAlign w:val="center"/>
          </w:tcPr>
          <w:p w:rsidR="0021702E" w:rsidRPr="000C1CFC" w:rsidRDefault="0021702E" w:rsidP="004A1DE8">
            <w:pPr>
              <w:jc w:val="center"/>
              <w:rPr>
                <w:rFonts w:ascii="仿宋" w:eastAsia="仿宋" w:hAnsi="仿宋" w:cs="Tahoma"/>
                <w:sz w:val="28"/>
                <w:szCs w:val="28"/>
              </w:rPr>
            </w:pPr>
            <w:r w:rsidRPr="000C1CFC">
              <w:rPr>
                <w:rFonts w:ascii="仿宋" w:eastAsia="仿宋" w:hAnsi="仿宋" w:cs="Tahoma" w:hint="eastAsia"/>
                <w:sz w:val="28"/>
                <w:szCs w:val="28"/>
              </w:rPr>
              <w:t>一年</w:t>
            </w:r>
          </w:p>
        </w:tc>
        <w:tc>
          <w:tcPr>
            <w:tcW w:w="2602" w:type="dxa"/>
            <w:vAlign w:val="center"/>
          </w:tcPr>
          <w:p w:rsidR="0021702E" w:rsidRPr="000C1CFC" w:rsidRDefault="0021702E" w:rsidP="004A1DE8">
            <w:pPr>
              <w:rPr>
                <w:rFonts w:ascii="仿宋" w:eastAsia="仿宋" w:hAnsi="仿宋" w:cs="Tahoma"/>
                <w:sz w:val="28"/>
                <w:szCs w:val="28"/>
              </w:rPr>
            </w:pPr>
            <w:r>
              <w:rPr>
                <w:rFonts w:ascii="仿宋" w:eastAsia="仿宋" w:hAnsi="仿宋" w:cs="Tahoma" w:hint="eastAsia"/>
                <w:sz w:val="28"/>
                <w:szCs w:val="28"/>
              </w:rPr>
              <w:t>海陵区、姜堰区、高新（高港）区</w:t>
            </w:r>
            <w:r w:rsidRPr="000C1CFC">
              <w:rPr>
                <w:rFonts w:ascii="仿宋" w:eastAsia="仿宋" w:hAnsi="仿宋" w:cs="Tahoma" w:hint="eastAsia"/>
                <w:sz w:val="28"/>
                <w:szCs w:val="28"/>
              </w:rPr>
              <w:t>、兴化市、泰兴市、靖江市</w:t>
            </w:r>
          </w:p>
        </w:tc>
      </w:tr>
      <w:tr w:rsidR="0021702E" w:rsidTr="004A1DE8">
        <w:trPr>
          <w:trHeight w:val="424"/>
        </w:trPr>
        <w:tc>
          <w:tcPr>
            <w:tcW w:w="817" w:type="dxa"/>
            <w:vAlign w:val="center"/>
          </w:tcPr>
          <w:p w:rsidR="0021702E" w:rsidRPr="000C1CFC" w:rsidRDefault="0021702E" w:rsidP="004A1DE8">
            <w:pPr>
              <w:jc w:val="center"/>
              <w:rPr>
                <w:rFonts w:ascii="仿宋" w:eastAsia="仿宋" w:hAnsi="仿宋" w:cs="Tahoma"/>
                <w:sz w:val="28"/>
                <w:szCs w:val="28"/>
              </w:rPr>
            </w:pPr>
            <w:r w:rsidRPr="000C1CFC">
              <w:rPr>
                <w:rFonts w:ascii="仿宋" w:eastAsia="仿宋" w:hAnsi="仿宋" w:cs="Tahoma"/>
                <w:sz w:val="28"/>
                <w:szCs w:val="28"/>
              </w:rPr>
              <w:t>2</w:t>
            </w:r>
          </w:p>
        </w:tc>
        <w:tc>
          <w:tcPr>
            <w:tcW w:w="3402" w:type="dxa"/>
            <w:vAlign w:val="center"/>
          </w:tcPr>
          <w:p w:rsidR="0021702E" w:rsidRPr="000C1CFC" w:rsidRDefault="0021702E" w:rsidP="004A1DE8">
            <w:pPr>
              <w:rPr>
                <w:rFonts w:ascii="仿宋" w:eastAsia="仿宋" w:hAnsi="仿宋" w:cs="Tahoma"/>
                <w:sz w:val="28"/>
                <w:szCs w:val="28"/>
              </w:rPr>
            </w:pPr>
            <w:r w:rsidRPr="000C1CFC">
              <w:rPr>
                <w:rFonts w:ascii="仿宋" w:eastAsia="仿宋" w:hAnsi="仿宋" w:cs="Tahoma" w:hint="eastAsia"/>
                <w:sz w:val="28"/>
                <w:szCs w:val="28"/>
              </w:rPr>
              <w:t>市本级</w:t>
            </w:r>
            <w:r w:rsidRPr="000C1CFC">
              <w:rPr>
                <w:rFonts w:ascii="仿宋" w:eastAsia="仿宋" w:hAnsi="仿宋" w:cs="Tahoma"/>
                <w:sz w:val="28"/>
                <w:szCs w:val="28"/>
              </w:rPr>
              <w:t>NBU</w:t>
            </w:r>
            <w:r w:rsidRPr="000C1CFC">
              <w:rPr>
                <w:rFonts w:ascii="仿宋" w:eastAsia="仿宋" w:hAnsi="仿宋" w:cs="Tahoma" w:hint="eastAsia"/>
                <w:sz w:val="28"/>
                <w:szCs w:val="28"/>
              </w:rPr>
              <w:t>备份软件维保服务</w:t>
            </w:r>
          </w:p>
        </w:tc>
        <w:tc>
          <w:tcPr>
            <w:tcW w:w="851" w:type="dxa"/>
            <w:vAlign w:val="center"/>
          </w:tcPr>
          <w:p w:rsidR="0021702E" w:rsidRPr="000C1CFC" w:rsidRDefault="0021702E" w:rsidP="004A1DE8">
            <w:pPr>
              <w:jc w:val="center"/>
              <w:rPr>
                <w:rFonts w:ascii="仿宋" w:eastAsia="仿宋" w:hAnsi="仿宋" w:cs="Tahoma"/>
                <w:sz w:val="28"/>
                <w:szCs w:val="28"/>
              </w:rPr>
            </w:pPr>
            <w:r w:rsidRPr="000C1CFC">
              <w:rPr>
                <w:rFonts w:ascii="仿宋" w:eastAsia="仿宋" w:hAnsi="仿宋" w:cs="Tahoma"/>
                <w:sz w:val="28"/>
                <w:szCs w:val="28"/>
              </w:rPr>
              <w:t>1</w:t>
            </w:r>
          </w:p>
        </w:tc>
        <w:tc>
          <w:tcPr>
            <w:tcW w:w="850" w:type="dxa"/>
            <w:vAlign w:val="center"/>
          </w:tcPr>
          <w:p w:rsidR="0021702E" w:rsidRPr="000C1CFC" w:rsidRDefault="0021702E" w:rsidP="004A1DE8">
            <w:pPr>
              <w:jc w:val="center"/>
              <w:rPr>
                <w:rFonts w:ascii="仿宋" w:eastAsia="仿宋" w:hAnsi="仿宋" w:cs="Tahoma"/>
                <w:sz w:val="28"/>
                <w:szCs w:val="28"/>
              </w:rPr>
            </w:pPr>
            <w:r w:rsidRPr="000C1CFC">
              <w:rPr>
                <w:rFonts w:ascii="仿宋" w:eastAsia="仿宋" w:hAnsi="仿宋" w:cs="Tahoma" w:hint="eastAsia"/>
                <w:sz w:val="28"/>
                <w:szCs w:val="28"/>
              </w:rPr>
              <w:t>一年</w:t>
            </w:r>
          </w:p>
        </w:tc>
        <w:tc>
          <w:tcPr>
            <w:tcW w:w="2602" w:type="dxa"/>
            <w:vAlign w:val="center"/>
          </w:tcPr>
          <w:p w:rsidR="0021702E" w:rsidRPr="000C1CFC" w:rsidRDefault="0021702E" w:rsidP="004A1DE8">
            <w:pPr>
              <w:rPr>
                <w:rFonts w:ascii="仿宋" w:eastAsia="仿宋" w:hAnsi="仿宋" w:cs="Tahoma"/>
                <w:sz w:val="28"/>
                <w:szCs w:val="28"/>
              </w:rPr>
            </w:pPr>
            <w:r w:rsidRPr="000C1CFC">
              <w:rPr>
                <w:rFonts w:ascii="仿宋" w:eastAsia="仿宋" w:hAnsi="仿宋" w:cs="Tahoma" w:hint="eastAsia"/>
                <w:sz w:val="28"/>
                <w:szCs w:val="28"/>
              </w:rPr>
              <w:t>包含备份一体机</w:t>
            </w:r>
            <w:r w:rsidRPr="000C1CFC">
              <w:rPr>
                <w:rFonts w:ascii="仿宋" w:eastAsia="仿宋" w:hAnsi="仿宋" w:cs="Tahoma"/>
                <w:sz w:val="28"/>
                <w:szCs w:val="28"/>
              </w:rPr>
              <w:t>NBU</w:t>
            </w:r>
            <w:r w:rsidRPr="000C1CFC">
              <w:rPr>
                <w:rFonts w:ascii="仿宋" w:eastAsia="仿宋" w:hAnsi="仿宋" w:cs="Tahoma" w:hint="eastAsia"/>
                <w:sz w:val="28"/>
                <w:szCs w:val="28"/>
              </w:rPr>
              <w:t>备份服务，不含一体机系统及硬件</w:t>
            </w:r>
          </w:p>
        </w:tc>
      </w:tr>
      <w:tr w:rsidR="0021702E" w:rsidTr="004A1DE8">
        <w:trPr>
          <w:trHeight w:val="827"/>
        </w:trPr>
        <w:tc>
          <w:tcPr>
            <w:tcW w:w="817" w:type="dxa"/>
            <w:vAlign w:val="center"/>
          </w:tcPr>
          <w:p w:rsidR="0021702E" w:rsidRPr="000C1CFC" w:rsidRDefault="0021702E" w:rsidP="004A1DE8">
            <w:pPr>
              <w:jc w:val="center"/>
              <w:rPr>
                <w:rFonts w:ascii="仿宋" w:eastAsia="仿宋" w:hAnsi="仿宋" w:cs="Tahoma"/>
                <w:sz w:val="28"/>
                <w:szCs w:val="28"/>
              </w:rPr>
            </w:pPr>
            <w:r w:rsidRPr="000C1CFC">
              <w:rPr>
                <w:rFonts w:ascii="仿宋" w:eastAsia="仿宋" w:hAnsi="仿宋" w:cs="Tahoma"/>
                <w:sz w:val="28"/>
                <w:szCs w:val="28"/>
              </w:rPr>
              <w:t>3</w:t>
            </w:r>
          </w:p>
        </w:tc>
        <w:tc>
          <w:tcPr>
            <w:tcW w:w="3402" w:type="dxa"/>
            <w:vAlign w:val="center"/>
          </w:tcPr>
          <w:p w:rsidR="0021702E" w:rsidRPr="000C1CFC" w:rsidRDefault="0021702E" w:rsidP="004A1DE8">
            <w:pPr>
              <w:rPr>
                <w:rFonts w:ascii="仿宋" w:eastAsia="仿宋" w:hAnsi="仿宋" w:cs="Tahoma"/>
                <w:sz w:val="28"/>
                <w:szCs w:val="28"/>
              </w:rPr>
            </w:pPr>
            <w:r w:rsidRPr="000C1CFC">
              <w:rPr>
                <w:rFonts w:ascii="仿宋" w:eastAsia="仿宋" w:hAnsi="仿宋" w:cs="Tahoma"/>
                <w:sz w:val="28"/>
                <w:szCs w:val="28"/>
              </w:rPr>
              <w:t>Oracle Goldengate</w:t>
            </w:r>
            <w:r w:rsidRPr="000C1CFC">
              <w:rPr>
                <w:rFonts w:ascii="仿宋" w:eastAsia="仿宋" w:hAnsi="仿宋" w:cs="Tahoma" w:hint="eastAsia"/>
                <w:sz w:val="28"/>
                <w:szCs w:val="28"/>
              </w:rPr>
              <w:t>软件维保服务</w:t>
            </w:r>
          </w:p>
        </w:tc>
        <w:tc>
          <w:tcPr>
            <w:tcW w:w="851" w:type="dxa"/>
            <w:vAlign w:val="center"/>
          </w:tcPr>
          <w:p w:rsidR="0021702E" w:rsidRPr="000C1CFC" w:rsidRDefault="0021702E" w:rsidP="004A1DE8">
            <w:pPr>
              <w:jc w:val="center"/>
              <w:rPr>
                <w:rFonts w:ascii="仿宋" w:eastAsia="仿宋" w:hAnsi="仿宋" w:cs="Tahoma"/>
                <w:sz w:val="28"/>
                <w:szCs w:val="28"/>
              </w:rPr>
            </w:pPr>
            <w:r w:rsidRPr="000C1CFC">
              <w:rPr>
                <w:rFonts w:ascii="仿宋" w:eastAsia="仿宋" w:hAnsi="仿宋" w:cs="Tahoma"/>
                <w:sz w:val="28"/>
                <w:szCs w:val="28"/>
              </w:rPr>
              <w:t>1</w:t>
            </w:r>
          </w:p>
        </w:tc>
        <w:tc>
          <w:tcPr>
            <w:tcW w:w="850" w:type="dxa"/>
            <w:vAlign w:val="center"/>
          </w:tcPr>
          <w:p w:rsidR="0021702E" w:rsidRPr="000C1CFC" w:rsidRDefault="0021702E" w:rsidP="004A1DE8">
            <w:pPr>
              <w:rPr>
                <w:rFonts w:ascii="仿宋" w:eastAsia="仿宋" w:hAnsi="仿宋" w:cs="Tahoma"/>
                <w:sz w:val="28"/>
                <w:szCs w:val="28"/>
              </w:rPr>
            </w:pPr>
            <w:r w:rsidRPr="000C1CFC">
              <w:rPr>
                <w:rFonts w:ascii="仿宋" w:eastAsia="仿宋" w:hAnsi="仿宋" w:cs="Tahoma" w:hint="eastAsia"/>
                <w:sz w:val="28"/>
                <w:szCs w:val="28"/>
              </w:rPr>
              <w:t>一年</w:t>
            </w:r>
          </w:p>
        </w:tc>
        <w:tc>
          <w:tcPr>
            <w:tcW w:w="2602" w:type="dxa"/>
            <w:vAlign w:val="center"/>
          </w:tcPr>
          <w:p w:rsidR="0021702E" w:rsidRPr="000C1CFC" w:rsidRDefault="0021702E" w:rsidP="004A1DE8">
            <w:pPr>
              <w:rPr>
                <w:rFonts w:ascii="仿宋" w:eastAsia="仿宋" w:hAnsi="仿宋" w:cs="Tahoma"/>
                <w:sz w:val="28"/>
                <w:szCs w:val="28"/>
              </w:rPr>
            </w:pPr>
          </w:p>
        </w:tc>
      </w:tr>
      <w:tr w:rsidR="0021702E" w:rsidTr="004A1DE8">
        <w:trPr>
          <w:trHeight w:val="428"/>
        </w:trPr>
        <w:tc>
          <w:tcPr>
            <w:tcW w:w="817" w:type="dxa"/>
            <w:vAlign w:val="center"/>
          </w:tcPr>
          <w:p w:rsidR="0021702E" w:rsidRPr="000C1CFC" w:rsidRDefault="0021702E" w:rsidP="004A1DE8">
            <w:pPr>
              <w:jc w:val="center"/>
              <w:rPr>
                <w:rFonts w:ascii="仿宋" w:eastAsia="仿宋" w:hAnsi="仿宋" w:cs="Tahoma"/>
                <w:sz w:val="28"/>
                <w:szCs w:val="28"/>
              </w:rPr>
            </w:pPr>
            <w:r w:rsidRPr="000C1CFC">
              <w:rPr>
                <w:rFonts w:ascii="仿宋" w:eastAsia="仿宋" w:hAnsi="仿宋" w:cs="Tahoma"/>
                <w:sz w:val="28"/>
                <w:szCs w:val="28"/>
              </w:rPr>
              <w:t>4</w:t>
            </w:r>
          </w:p>
        </w:tc>
        <w:tc>
          <w:tcPr>
            <w:tcW w:w="3402" w:type="dxa"/>
            <w:vAlign w:val="center"/>
          </w:tcPr>
          <w:p w:rsidR="0021702E" w:rsidRPr="000C1CFC" w:rsidRDefault="0021702E" w:rsidP="004A1DE8">
            <w:pPr>
              <w:rPr>
                <w:rFonts w:ascii="仿宋" w:eastAsia="仿宋" w:hAnsi="仿宋" w:cs="Tahoma"/>
                <w:sz w:val="28"/>
                <w:szCs w:val="28"/>
              </w:rPr>
            </w:pPr>
            <w:r w:rsidRPr="000C1CFC">
              <w:rPr>
                <w:rFonts w:ascii="仿宋" w:eastAsia="仿宋" w:hAnsi="仿宋" w:cs="Tahoma" w:hint="eastAsia"/>
                <w:sz w:val="28"/>
                <w:szCs w:val="28"/>
              </w:rPr>
              <w:t>摩卡运维监控软件维保服务</w:t>
            </w:r>
          </w:p>
        </w:tc>
        <w:tc>
          <w:tcPr>
            <w:tcW w:w="851" w:type="dxa"/>
            <w:vAlign w:val="center"/>
          </w:tcPr>
          <w:p w:rsidR="0021702E" w:rsidRPr="000C1CFC" w:rsidRDefault="0021702E" w:rsidP="004A1DE8">
            <w:pPr>
              <w:jc w:val="center"/>
              <w:rPr>
                <w:rFonts w:ascii="仿宋" w:eastAsia="仿宋" w:hAnsi="仿宋" w:cs="Tahoma"/>
                <w:sz w:val="28"/>
                <w:szCs w:val="28"/>
              </w:rPr>
            </w:pPr>
            <w:r w:rsidRPr="000C1CFC">
              <w:rPr>
                <w:rFonts w:ascii="仿宋" w:eastAsia="仿宋" w:hAnsi="仿宋" w:cs="Tahoma"/>
                <w:sz w:val="28"/>
                <w:szCs w:val="28"/>
              </w:rPr>
              <w:t>1</w:t>
            </w:r>
          </w:p>
        </w:tc>
        <w:tc>
          <w:tcPr>
            <w:tcW w:w="850" w:type="dxa"/>
            <w:vAlign w:val="center"/>
          </w:tcPr>
          <w:p w:rsidR="0021702E" w:rsidRPr="000C1CFC" w:rsidRDefault="0021702E" w:rsidP="004A1DE8">
            <w:pPr>
              <w:rPr>
                <w:rFonts w:ascii="仿宋" w:eastAsia="仿宋" w:hAnsi="仿宋" w:cs="Tahoma"/>
                <w:sz w:val="28"/>
                <w:szCs w:val="28"/>
              </w:rPr>
            </w:pPr>
            <w:r w:rsidRPr="000C1CFC">
              <w:rPr>
                <w:rFonts w:ascii="仿宋" w:eastAsia="仿宋" w:hAnsi="仿宋" w:cs="Tahoma" w:hint="eastAsia"/>
                <w:sz w:val="28"/>
                <w:szCs w:val="28"/>
              </w:rPr>
              <w:t>一年</w:t>
            </w:r>
          </w:p>
        </w:tc>
        <w:tc>
          <w:tcPr>
            <w:tcW w:w="2602" w:type="dxa"/>
            <w:vAlign w:val="center"/>
          </w:tcPr>
          <w:p w:rsidR="0021702E" w:rsidRPr="000C1CFC" w:rsidRDefault="0021702E" w:rsidP="004A1DE8">
            <w:pPr>
              <w:rPr>
                <w:rFonts w:ascii="仿宋" w:eastAsia="仿宋" w:hAnsi="仿宋" w:cs="Tahoma"/>
                <w:sz w:val="28"/>
                <w:szCs w:val="28"/>
              </w:rPr>
            </w:pPr>
          </w:p>
        </w:tc>
      </w:tr>
    </w:tbl>
    <w:p w:rsidR="0021702E" w:rsidRDefault="0021702E" w:rsidP="0021702E">
      <w:pPr>
        <w:rPr>
          <w:rFonts w:ascii="仿宋" w:eastAsia="仿宋" w:hAnsi="仿宋"/>
          <w:sz w:val="32"/>
          <w:szCs w:val="32"/>
        </w:rPr>
      </w:pPr>
    </w:p>
    <w:p w:rsidR="0021702E" w:rsidRDefault="0021702E" w:rsidP="0021702E">
      <w:pPr>
        <w:outlineLvl w:val="0"/>
        <w:rPr>
          <w:rFonts w:ascii="楷体" w:eastAsia="楷体" w:hAnsi="楷体"/>
          <w:sz w:val="32"/>
          <w:szCs w:val="32"/>
        </w:rPr>
      </w:pPr>
      <w:r>
        <w:rPr>
          <w:rFonts w:ascii="楷体" w:eastAsia="楷体" w:hAnsi="楷体" w:hint="eastAsia"/>
          <w:sz w:val="32"/>
          <w:szCs w:val="32"/>
        </w:rPr>
        <w:t>三、维保服务要求</w:t>
      </w:r>
    </w:p>
    <w:p w:rsidR="0021702E" w:rsidRDefault="0021702E" w:rsidP="0021702E">
      <w:pPr>
        <w:ind w:firstLineChars="200" w:firstLine="640"/>
        <w:rPr>
          <w:rFonts w:ascii="仿宋" w:eastAsia="仿宋" w:hAnsi="仿宋" w:cs="宋体"/>
          <w:sz w:val="32"/>
          <w:szCs w:val="32"/>
        </w:rPr>
      </w:pPr>
      <w:r>
        <w:rPr>
          <w:rFonts w:ascii="仿宋" w:eastAsia="仿宋" w:hAnsi="仿宋" w:cs="宋体" w:hint="eastAsia"/>
          <w:sz w:val="32"/>
          <w:szCs w:val="32"/>
        </w:rPr>
        <w:t>总体要求：保证数据备份系统无告警和异常，保障数据备份系统平稳运行。</w:t>
      </w:r>
    </w:p>
    <w:p w:rsidR="0021702E" w:rsidRDefault="0021702E" w:rsidP="0021702E">
      <w:pPr>
        <w:ind w:firstLineChars="200" w:firstLine="640"/>
        <w:rPr>
          <w:rFonts w:ascii="仿宋" w:eastAsia="仿宋" w:hAnsi="仿宋" w:cs="宋体"/>
          <w:sz w:val="32"/>
          <w:szCs w:val="32"/>
        </w:rPr>
      </w:pPr>
      <w:r>
        <w:rPr>
          <w:rFonts w:ascii="仿宋" w:eastAsia="仿宋" w:hAnsi="仿宋" w:cs="宋体" w:hint="eastAsia"/>
          <w:sz w:val="32"/>
          <w:szCs w:val="32"/>
        </w:rPr>
        <w:t>维保服务时间：签订合同之日起一年</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、上述维保清单提供每月</w:t>
      </w:r>
      <w:bookmarkStart w:id="16" w:name="OLE_LINK2"/>
      <w:bookmarkStart w:id="17" w:name="OLE_LINK1"/>
      <w:r>
        <w:rPr>
          <w:rFonts w:ascii="仿宋" w:eastAsia="仿宋" w:hAnsi="仿宋" w:hint="eastAsia"/>
          <w:sz w:val="32"/>
          <w:szCs w:val="32"/>
        </w:rPr>
        <w:t>巡检</w:t>
      </w:r>
      <w:bookmarkEnd w:id="16"/>
      <w:bookmarkEnd w:id="17"/>
      <w:r>
        <w:rPr>
          <w:rFonts w:ascii="仿宋" w:eastAsia="仿宋" w:hAnsi="仿宋"/>
          <w:sz w:val="32"/>
          <w:szCs w:val="32"/>
        </w:rPr>
        <w:t>1</w:t>
      </w:r>
      <w:r>
        <w:rPr>
          <w:rFonts w:ascii="仿宋" w:eastAsia="仿宋" w:hAnsi="仿宋" w:hint="eastAsia"/>
          <w:sz w:val="32"/>
          <w:szCs w:val="32"/>
        </w:rPr>
        <w:t>次，每次</w:t>
      </w:r>
      <w:bookmarkStart w:id="18" w:name="OLE_LINK3"/>
      <w:bookmarkStart w:id="19" w:name="OLE_LINK4"/>
      <w:r>
        <w:rPr>
          <w:rFonts w:ascii="仿宋" w:eastAsia="仿宋" w:hAnsi="仿宋" w:hint="eastAsia"/>
          <w:sz w:val="32"/>
          <w:szCs w:val="32"/>
        </w:rPr>
        <w:t>巡检</w:t>
      </w:r>
      <w:bookmarkEnd w:id="18"/>
      <w:bookmarkEnd w:id="19"/>
      <w:r>
        <w:rPr>
          <w:rFonts w:ascii="仿宋" w:eastAsia="仿宋" w:hAnsi="仿宋" w:hint="eastAsia"/>
          <w:sz w:val="32"/>
          <w:szCs w:val="32"/>
        </w:rPr>
        <w:t>均需提供巡检报告，检查在线备份系统的运行情况、确保数据运行状态正常。</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、如出现设备故障需重新安装软件，需积极配合，进行系统及软件的安装调试。</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lastRenderedPageBreak/>
        <w:t>3</w:t>
      </w:r>
      <w:r>
        <w:rPr>
          <w:rFonts w:ascii="仿宋" w:eastAsia="仿宋" w:hAnsi="仿宋" w:hint="eastAsia"/>
          <w:sz w:val="32"/>
          <w:szCs w:val="32"/>
        </w:rPr>
        <w:t>、维护服务范围包括：</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3.1</w:t>
      </w:r>
      <w:r>
        <w:rPr>
          <w:rFonts w:ascii="仿宋" w:eastAsia="仿宋" w:hAnsi="仿宋" w:hint="eastAsia"/>
          <w:sz w:val="32"/>
          <w:szCs w:val="32"/>
        </w:rPr>
        <w:t>：检查服务。针对安装了</w:t>
      </w:r>
      <w:r>
        <w:rPr>
          <w:rFonts w:ascii="仿宋" w:eastAsia="仿宋" w:hAnsi="仿宋"/>
          <w:sz w:val="32"/>
          <w:szCs w:val="32"/>
        </w:rPr>
        <w:t>NBU</w:t>
      </w:r>
      <w:r>
        <w:rPr>
          <w:rFonts w:ascii="仿宋" w:eastAsia="仿宋" w:hAnsi="仿宋" w:hint="eastAsia"/>
          <w:sz w:val="32"/>
          <w:szCs w:val="32"/>
        </w:rPr>
        <w:t>软件的服务器进行检查，以确保所有</w:t>
      </w:r>
      <w:bookmarkStart w:id="20" w:name="_Hlk71205513"/>
      <w:r>
        <w:rPr>
          <w:rFonts w:ascii="仿宋" w:eastAsia="仿宋" w:hAnsi="仿宋" w:hint="eastAsia"/>
          <w:sz w:val="32"/>
          <w:szCs w:val="32"/>
        </w:rPr>
        <w:t>数据库、文件及虚拟机</w:t>
      </w:r>
      <w:bookmarkEnd w:id="20"/>
      <w:r>
        <w:rPr>
          <w:rFonts w:ascii="仿宋" w:eastAsia="仿宋" w:hAnsi="仿宋" w:hint="eastAsia"/>
          <w:sz w:val="32"/>
          <w:szCs w:val="32"/>
        </w:rPr>
        <w:t>备份任务都运行正常。对于</w:t>
      </w:r>
      <w:r>
        <w:rPr>
          <w:rFonts w:ascii="仿宋" w:eastAsia="仿宋" w:hAnsi="仿宋"/>
          <w:sz w:val="32"/>
          <w:szCs w:val="32"/>
        </w:rPr>
        <w:t>vmware</w:t>
      </w:r>
      <w:r>
        <w:rPr>
          <w:rFonts w:ascii="仿宋" w:eastAsia="仿宋" w:hAnsi="仿宋" w:hint="eastAsia"/>
          <w:sz w:val="32"/>
          <w:szCs w:val="32"/>
        </w:rPr>
        <w:t>虚拟化群集进行检查，虚拟机能够正常运行及备份。</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3.2</w:t>
      </w:r>
      <w:r>
        <w:rPr>
          <w:rFonts w:ascii="仿宋" w:eastAsia="仿宋" w:hAnsi="仿宋" w:hint="eastAsia"/>
          <w:sz w:val="32"/>
          <w:szCs w:val="32"/>
        </w:rPr>
        <w:t>：安装服务。对于新增备份及故障服务器提供</w:t>
      </w:r>
      <w:r>
        <w:rPr>
          <w:rFonts w:ascii="仿宋" w:eastAsia="仿宋" w:hAnsi="仿宋"/>
          <w:sz w:val="32"/>
          <w:szCs w:val="32"/>
        </w:rPr>
        <w:t>NBU</w:t>
      </w:r>
      <w:r>
        <w:rPr>
          <w:rFonts w:ascii="仿宋" w:eastAsia="仿宋" w:hAnsi="仿宋" w:hint="eastAsia"/>
          <w:sz w:val="32"/>
          <w:szCs w:val="32"/>
        </w:rPr>
        <w:t>软件的安装及配置服务，确保数据库、文件及虚拟机备份任务能尽快运行。</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3.3</w:t>
      </w:r>
      <w:r>
        <w:rPr>
          <w:rFonts w:ascii="仿宋" w:eastAsia="仿宋" w:hAnsi="仿宋" w:hint="eastAsia"/>
          <w:sz w:val="32"/>
          <w:szCs w:val="32"/>
        </w:rPr>
        <w:t>：数据恢复服务。若发生软硬件故障，在已有</w:t>
      </w:r>
      <w:r>
        <w:rPr>
          <w:rFonts w:ascii="仿宋" w:eastAsia="仿宋" w:hAnsi="仿宋"/>
          <w:sz w:val="32"/>
          <w:szCs w:val="32"/>
        </w:rPr>
        <w:t>NBU</w:t>
      </w:r>
      <w:r>
        <w:rPr>
          <w:rFonts w:ascii="仿宋" w:eastAsia="仿宋" w:hAnsi="仿宋" w:hint="eastAsia"/>
          <w:sz w:val="32"/>
          <w:szCs w:val="32"/>
        </w:rPr>
        <w:t>备份的前提下提供数据恢复服务，保障业务正常运行。</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3.4</w:t>
      </w:r>
      <w:r>
        <w:rPr>
          <w:rFonts w:ascii="仿宋" w:eastAsia="仿宋" w:hAnsi="仿宋" w:hint="eastAsia"/>
          <w:sz w:val="32"/>
          <w:szCs w:val="32"/>
        </w:rPr>
        <w:t>：备份优化服务。针对各地现有备份情况提供优化建议，提高备份可靠性及效率。</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3.5</w:t>
      </w:r>
      <w:r>
        <w:rPr>
          <w:rFonts w:ascii="仿宋" w:eastAsia="仿宋" w:hAnsi="仿宋" w:hint="eastAsia"/>
          <w:sz w:val="32"/>
          <w:szCs w:val="32"/>
        </w:rPr>
        <w:t>：故障排除服务。对于</w:t>
      </w:r>
      <w:r>
        <w:rPr>
          <w:rFonts w:ascii="仿宋" w:eastAsia="仿宋" w:hAnsi="仿宋"/>
          <w:sz w:val="32"/>
          <w:szCs w:val="32"/>
        </w:rPr>
        <w:t>NBU</w:t>
      </w:r>
      <w:r>
        <w:rPr>
          <w:rFonts w:ascii="仿宋" w:eastAsia="仿宋" w:hAnsi="仿宋" w:hint="eastAsia"/>
          <w:sz w:val="32"/>
          <w:szCs w:val="32"/>
        </w:rPr>
        <w:t>备份失败的任务进行故障分析及解决排除，确保</w:t>
      </w:r>
      <w:r>
        <w:rPr>
          <w:rFonts w:ascii="仿宋" w:eastAsia="仿宋" w:hAnsi="仿宋"/>
          <w:sz w:val="32"/>
          <w:szCs w:val="32"/>
        </w:rPr>
        <w:t>NBU</w:t>
      </w:r>
      <w:r>
        <w:rPr>
          <w:rFonts w:ascii="仿宋" w:eastAsia="仿宋" w:hAnsi="仿宋" w:hint="eastAsia"/>
          <w:sz w:val="32"/>
          <w:szCs w:val="32"/>
        </w:rPr>
        <w:t>备份任务能尽快恢复正常。</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3.6</w:t>
      </w:r>
      <w:r>
        <w:rPr>
          <w:rFonts w:ascii="仿宋" w:eastAsia="仿宋" w:hAnsi="仿宋" w:hint="eastAsia"/>
          <w:sz w:val="32"/>
          <w:szCs w:val="32"/>
        </w:rPr>
        <w:t>：服务响应时间。提供</w:t>
      </w:r>
      <w:r>
        <w:rPr>
          <w:rFonts w:ascii="仿宋" w:eastAsia="仿宋" w:hAnsi="仿宋"/>
          <w:sz w:val="32"/>
          <w:szCs w:val="32"/>
        </w:rPr>
        <w:t>7*24</w:t>
      </w:r>
      <w:r>
        <w:rPr>
          <w:rFonts w:ascii="仿宋" w:eastAsia="仿宋" w:hAnsi="仿宋" w:hint="eastAsia"/>
          <w:sz w:val="32"/>
          <w:szCs w:val="32"/>
        </w:rPr>
        <w:t>小时电话与远程支持服务，所有故障需在</w:t>
      </w:r>
      <w:r>
        <w:rPr>
          <w:rFonts w:ascii="仿宋" w:eastAsia="仿宋" w:hAnsi="仿宋"/>
          <w:sz w:val="32"/>
          <w:szCs w:val="32"/>
        </w:rPr>
        <w:t>10</w:t>
      </w:r>
      <w:r>
        <w:rPr>
          <w:rFonts w:ascii="仿宋" w:eastAsia="仿宋" w:hAnsi="仿宋" w:hint="eastAsia"/>
          <w:sz w:val="32"/>
          <w:szCs w:val="32"/>
        </w:rPr>
        <w:t>分钟内有工程师响应。若电话远程无法解决，</w:t>
      </w:r>
      <w:r>
        <w:rPr>
          <w:rFonts w:ascii="仿宋" w:eastAsia="仿宋" w:hAnsi="仿宋"/>
          <w:sz w:val="32"/>
          <w:szCs w:val="32"/>
        </w:rPr>
        <w:t>2</w:t>
      </w:r>
      <w:r>
        <w:rPr>
          <w:rFonts w:ascii="仿宋" w:eastAsia="仿宋" w:hAnsi="仿宋" w:hint="eastAsia"/>
          <w:sz w:val="32"/>
          <w:szCs w:val="32"/>
        </w:rPr>
        <w:t>小时内工程师需到达现场。</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3.7</w:t>
      </w:r>
      <w:r>
        <w:rPr>
          <w:rFonts w:ascii="仿宋" w:eastAsia="仿宋" w:hAnsi="仿宋" w:hint="eastAsia"/>
          <w:sz w:val="32"/>
          <w:szCs w:val="32"/>
        </w:rPr>
        <w:t>：远程服务。将对有效的电话、网络和邮件服务请求提供远程支持服务，以求解决被维护软件的故障问题。</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3.8</w:t>
      </w:r>
      <w:r>
        <w:rPr>
          <w:rFonts w:ascii="仿宋" w:eastAsia="仿宋" w:hAnsi="仿宋" w:hint="eastAsia"/>
          <w:sz w:val="32"/>
          <w:szCs w:val="32"/>
        </w:rPr>
        <w:t>：在提供本维护服务合同项下的所有维护服务时，必须遵守采购人所在地适应的法律，法规和政府行政命令，并同时遵守甲方指定的政策及规定。</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lastRenderedPageBreak/>
        <w:t>3.9</w:t>
      </w:r>
      <w:r>
        <w:rPr>
          <w:rFonts w:ascii="仿宋" w:eastAsia="仿宋" w:hAnsi="仿宋" w:hint="eastAsia"/>
          <w:sz w:val="32"/>
          <w:szCs w:val="32"/>
        </w:rPr>
        <w:t>：采购人需向供应商提供必要的协助以及配合，以利于完成本维护服务合同项下的所有维护服务。</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3.10</w:t>
      </w:r>
      <w:r>
        <w:rPr>
          <w:rFonts w:ascii="仿宋" w:eastAsia="仿宋" w:hAnsi="仿宋" w:hint="eastAsia"/>
          <w:sz w:val="32"/>
          <w:szCs w:val="32"/>
        </w:rPr>
        <w:t>：对采购人现有的数据库备份系统的软硬件情况及现有的备份策略进行评估。</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3.11</w:t>
      </w:r>
      <w:r>
        <w:rPr>
          <w:rFonts w:ascii="仿宋" w:eastAsia="仿宋" w:hAnsi="仿宋" w:hint="eastAsia"/>
          <w:sz w:val="32"/>
          <w:szCs w:val="32"/>
        </w:rPr>
        <w:t>：对采购人进行系统使用及系统注意事项的培训，使其掌握使用方法，具备排除一般故障的能力。</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3.12:</w:t>
      </w:r>
      <w:r>
        <w:rPr>
          <w:rFonts w:ascii="仿宋" w:eastAsia="仿宋" w:hAnsi="仿宋" w:hint="eastAsia"/>
          <w:sz w:val="32"/>
          <w:szCs w:val="32"/>
        </w:rPr>
        <w:t>按照用户要求提供应用系统上线、相关系统变更等情况时必要的现场值守服务。</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3.13:</w:t>
      </w:r>
      <w:r>
        <w:rPr>
          <w:rFonts w:ascii="仿宋" w:eastAsia="仿宋" w:hAnsi="仿宋" w:hint="eastAsia"/>
          <w:sz w:val="32"/>
          <w:szCs w:val="32"/>
        </w:rPr>
        <w:t>按照用户要求提供各设备相关存储备份系统实施、业务变更所需的现场技术支持服务。对关键系统中存在的设备、系统软件及应用软件的多厂商问题，在发生系统故障及问题时，应按用户要求配合或协调相关厂商进行分析并加以解决。</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3.14:</w:t>
      </w:r>
      <w:r>
        <w:rPr>
          <w:rFonts w:ascii="仿宋" w:eastAsia="仿宋" w:hAnsi="仿宋" w:hint="eastAsia"/>
          <w:sz w:val="32"/>
          <w:szCs w:val="32"/>
        </w:rPr>
        <w:t>按照用户要求制定应急预案，对应急演练、容灾备份进行技术支持；达到应急响应触发条件的，应协助用户按应急程序进行处置，并按照应急预案开展后续工作。</w:t>
      </w:r>
    </w:p>
    <w:p w:rsidR="0021702E" w:rsidRDefault="0021702E" w:rsidP="0021702E">
      <w:pPr>
        <w:ind w:firstLineChars="200" w:firstLine="640"/>
        <w:rPr>
          <w:rFonts w:ascii="仿宋" w:eastAsia="仿宋" w:hAnsi="仿宋"/>
          <w:sz w:val="32"/>
          <w:szCs w:val="32"/>
        </w:rPr>
      </w:pPr>
      <w:r>
        <w:rPr>
          <w:rFonts w:ascii="仿宋" w:eastAsia="仿宋" w:hAnsi="仿宋"/>
          <w:sz w:val="32"/>
          <w:szCs w:val="32"/>
        </w:rPr>
        <w:t>3.15:</w:t>
      </w:r>
      <w:r>
        <w:rPr>
          <w:rFonts w:ascii="仿宋" w:eastAsia="仿宋" w:hAnsi="仿宋" w:hint="eastAsia"/>
          <w:sz w:val="32"/>
          <w:szCs w:val="32"/>
        </w:rPr>
        <w:t>按用户要求分析、处理故障并在故障修复之后提交故障处理情况报告并更新设备档案信息库和运维事件知识库以及系统故障处置指南，报告包括故障时间、故障现象、影响范围、解决过程描述、处理结果、经验总结等内容</w:t>
      </w:r>
    </w:p>
    <w:p w:rsidR="00757A5B" w:rsidRDefault="00757A5B">
      <w:pPr>
        <w:rPr>
          <w:rFonts w:ascii="宋体" w:cs="宋体"/>
          <w:sz w:val="24"/>
          <w:szCs w:val="24"/>
        </w:rPr>
      </w:pPr>
    </w:p>
    <w:p w:rsidR="00757A5B" w:rsidRDefault="00757A5B">
      <w:pPr>
        <w:rPr>
          <w:rFonts w:cs="Times New Roman"/>
        </w:rPr>
      </w:pPr>
    </w:p>
    <w:p w:rsidR="00757A5B" w:rsidRDefault="00757A5B">
      <w:pPr>
        <w:pStyle w:val="1"/>
        <w:rPr>
          <w:rFonts w:ascii="黑体" w:eastAsia="黑体" w:hAnsi="黑体"/>
          <w:b w:val="0"/>
          <w:bCs w:val="0"/>
        </w:rPr>
        <w:sectPr w:rsidR="00757A5B">
          <w:pgSz w:w="11906" w:h="16838"/>
          <w:pgMar w:top="1440" w:right="1800" w:bottom="1440" w:left="1800" w:header="851" w:footer="992" w:gutter="0"/>
          <w:cols w:space="425"/>
          <w:docGrid w:type="lines" w:linePitch="312"/>
        </w:sectPr>
      </w:pPr>
    </w:p>
    <w:p w:rsidR="00757A5B" w:rsidRDefault="00757A5B">
      <w:pPr>
        <w:pStyle w:val="1"/>
        <w:rPr>
          <w:rFonts w:ascii="黑体" w:eastAsia="黑体" w:hAnsi="黑体"/>
          <w:b w:val="0"/>
          <w:bCs w:val="0"/>
        </w:rPr>
      </w:pPr>
      <w:r>
        <w:rPr>
          <w:rFonts w:ascii="黑体" w:eastAsia="黑体" w:hAnsi="黑体" w:cs="黑体" w:hint="eastAsia"/>
          <w:b w:val="0"/>
          <w:bCs w:val="0"/>
        </w:rPr>
        <w:lastRenderedPageBreak/>
        <w:t>四．合同书（格式文本）</w:t>
      </w:r>
      <w:bookmarkEnd w:id="3"/>
    </w:p>
    <w:p w:rsidR="00757A5B" w:rsidRDefault="00757A5B" w:rsidP="0021702E">
      <w:pPr>
        <w:ind w:firstLineChars="200" w:firstLine="420"/>
        <w:rPr>
          <w:u w:val="single"/>
        </w:rPr>
      </w:pPr>
      <w:r>
        <w:rPr>
          <w:rFonts w:cs="宋体" w:hint="eastAsia"/>
        </w:rPr>
        <w:t>项目编号：</w:t>
      </w:r>
    </w:p>
    <w:p w:rsidR="00757A5B" w:rsidRDefault="00757A5B" w:rsidP="0021702E">
      <w:pPr>
        <w:ind w:firstLineChars="200" w:firstLine="420"/>
        <w:rPr>
          <w:rFonts w:cs="Times New Roman"/>
        </w:rPr>
      </w:pPr>
      <w:r>
        <w:rPr>
          <w:rFonts w:cs="宋体" w:hint="eastAsia"/>
        </w:rPr>
        <w:t>项目名称：</w:t>
      </w:r>
    </w:p>
    <w:p w:rsidR="00757A5B" w:rsidRDefault="00757A5B" w:rsidP="0021702E">
      <w:pPr>
        <w:ind w:firstLineChars="200" w:firstLine="420"/>
        <w:rPr>
          <w:rFonts w:cs="Times New Roman"/>
        </w:rPr>
      </w:pPr>
      <w:r>
        <w:rPr>
          <w:rFonts w:cs="宋体" w:hint="eastAsia"/>
        </w:rPr>
        <w:t>采购人：（以下简称甲方）供应商：（以下简称乙方）</w:t>
      </w:r>
    </w:p>
    <w:p w:rsidR="00757A5B" w:rsidRDefault="00757A5B" w:rsidP="0021702E">
      <w:pPr>
        <w:ind w:firstLineChars="200" w:firstLine="420"/>
        <w:rPr>
          <w:rFonts w:cs="Times New Roman"/>
          <w:u w:val="single"/>
        </w:rPr>
      </w:pPr>
      <w:r>
        <w:rPr>
          <w:rFonts w:cs="宋体" w:hint="eastAsia"/>
        </w:rPr>
        <w:t>住所地：住所地：</w:t>
      </w:r>
    </w:p>
    <w:p w:rsidR="00757A5B" w:rsidRDefault="00757A5B" w:rsidP="0021702E">
      <w:pPr>
        <w:ind w:firstLineChars="200" w:firstLine="420"/>
        <w:rPr>
          <w:rFonts w:cs="Times New Roman"/>
        </w:rPr>
      </w:pPr>
      <w:r>
        <w:rPr>
          <w:rFonts w:cs="宋体" w:hint="eastAsia"/>
        </w:rPr>
        <w:t>根据《中华人民共和国政府采购法》、《中华人民共和国合同法》等法律法规的规定，甲乙双方按照泰州市财政局局的招标结果签订本合同。</w:t>
      </w:r>
    </w:p>
    <w:p w:rsidR="00757A5B" w:rsidRDefault="00757A5B" w:rsidP="0021702E">
      <w:pPr>
        <w:ind w:firstLineChars="200" w:firstLine="420"/>
        <w:rPr>
          <w:rFonts w:cs="Times New Roman"/>
        </w:rPr>
      </w:pPr>
      <w:r>
        <w:rPr>
          <w:rFonts w:cs="宋体" w:hint="eastAsia"/>
        </w:rPr>
        <w:t>第一条合同标的乙方根据甲方需求提供下列服务：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4"/>
        <w:gridCol w:w="2074"/>
        <w:gridCol w:w="2074"/>
        <w:gridCol w:w="2074"/>
      </w:tblGrid>
      <w:tr w:rsidR="00757A5B">
        <w:trPr>
          <w:jc w:val="center"/>
        </w:trPr>
        <w:tc>
          <w:tcPr>
            <w:tcW w:w="2074" w:type="dxa"/>
          </w:tcPr>
          <w:p w:rsidR="00757A5B" w:rsidRDefault="00757A5B" w:rsidP="0021702E">
            <w:pPr>
              <w:ind w:firstLineChars="200" w:firstLine="440"/>
              <w:rPr>
                <w:rFonts w:cs="Times New Roman"/>
                <w:kern w:val="0"/>
                <w:sz w:val="22"/>
              </w:rPr>
            </w:pPr>
            <w:r>
              <w:rPr>
                <w:rFonts w:cs="宋体" w:hint="eastAsia"/>
                <w:kern w:val="0"/>
                <w:sz w:val="22"/>
                <w:szCs w:val="22"/>
              </w:rPr>
              <w:t>序号</w:t>
            </w:r>
          </w:p>
        </w:tc>
        <w:tc>
          <w:tcPr>
            <w:tcW w:w="2074" w:type="dxa"/>
          </w:tcPr>
          <w:p w:rsidR="00757A5B" w:rsidRDefault="00757A5B" w:rsidP="0021702E">
            <w:pPr>
              <w:ind w:firstLineChars="200" w:firstLine="440"/>
              <w:rPr>
                <w:rFonts w:cs="Times New Roman"/>
                <w:kern w:val="0"/>
                <w:sz w:val="22"/>
              </w:rPr>
            </w:pPr>
            <w:r>
              <w:rPr>
                <w:rFonts w:cs="宋体" w:hint="eastAsia"/>
                <w:kern w:val="0"/>
                <w:sz w:val="22"/>
                <w:szCs w:val="22"/>
              </w:rPr>
              <w:t>名称</w:t>
            </w:r>
          </w:p>
        </w:tc>
        <w:tc>
          <w:tcPr>
            <w:tcW w:w="2074" w:type="dxa"/>
          </w:tcPr>
          <w:p w:rsidR="00757A5B" w:rsidRDefault="00757A5B" w:rsidP="0021702E">
            <w:pPr>
              <w:ind w:firstLineChars="200" w:firstLine="440"/>
              <w:rPr>
                <w:rFonts w:cs="Times New Roman"/>
                <w:kern w:val="0"/>
                <w:sz w:val="22"/>
              </w:rPr>
            </w:pPr>
            <w:r>
              <w:rPr>
                <w:rFonts w:cs="宋体" w:hint="eastAsia"/>
                <w:kern w:val="0"/>
                <w:sz w:val="22"/>
                <w:szCs w:val="22"/>
              </w:rPr>
              <w:t>数量</w:t>
            </w:r>
          </w:p>
        </w:tc>
        <w:tc>
          <w:tcPr>
            <w:tcW w:w="2074" w:type="dxa"/>
          </w:tcPr>
          <w:p w:rsidR="00757A5B" w:rsidRDefault="00757A5B" w:rsidP="0021702E">
            <w:pPr>
              <w:ind w:firstLineChars="200" w:firstLine="440"/>
              <w:rPr>
                <w:rFonts w:cs="Times New Roman"/>
                <w:kern w:val="0"/>
                <w:sz w:val="22"/>
              </w:rPr>
            </w:pPr>
            <w:r>
              <w:rPr>
                <w:rFonts w:cs="宋体" w:hint="eastAsia"/>
                <w:kern w:val="0"/>
                <w:sz w:val="22"/>
                <w:szCs w:val="22"/>
              </w:rPr>
              <w:t>单位</w:t>
            </w:r>
          </w:p>
        </w:tc>
      </w:tr>
      <w:tr w:rsidR="00757A5B">
        <w:trPr>
          <w:jc w:val="center"/>
        </w:trPr>
        <w:tc>
          <w:tcPr>
            <w:tcW w:w="2074" w:type="dxa"/>
          </w:tcPr>
          <w:p w:rsidR="00757A5B" w:rsidRDefault="00757A5B" w:rsidP="0021702E">
            <w:pPr>
              <w:ind w:firstLineChars="200" w:firstLine="440"/>
              <w:rPr>
                <w:rFonts w:cs="Times New Roman"/>
                <w:kern w:val="0"/>
                <w:sz w:val="22"/>
              </w:rPr>
            </w:pPr>
          </w:p>
        </w:tc>
        <w:tc>
          <w:tcPr>
            <w:tcW w:w="2074" w:type="dxa"/>
          </w:tcPr>
          <w:p w:rsidR="00757A5B" w:rsidRDefault="00757A5B" w:rsidP="0021702E">
            <w:pPr>
              <w:ind w:firstLineChars="200" w:firstLine="440"/>
              <w:rPr>
                <w:rFonts w:cs="Times New Roman"/>
                <w:kern w:val="0"/>
                <w:sz w:val="22"/>
              </w:rPr>
            </w:pPr>
          </w:p>
        </w:tc>
        <w:tc>
          <w:tcPr>
            <w:tcW w:w="2074" w:type="dxa"/>
          </w:tcPr>
          <w:p w:rsidR="00757A5B" w:rsidRDefault="00757A5B" w:rsidP="0021702E">
            <w:pPr>
              <w:ind w:firstLineChars="200" w:firstLine="440"/>
              <w:rPr>
                <w:rFonts w:cs="Times New Roman"/>
                <w:kern w:val="0"/>
                <w:sz w:val="22"/>
              </w:rPr>
            </w:pPr>
          </w:p>
        </w:tc>
        <w:tc>
          <w:tcPr>
            <w:tcW w:w="2074" w:type="dxa"/>
          </w:tcPr>
          <w:p w:rsidR="00757A5B" w:rsidRDefault="00757A5B" w:rsidP="0021702E">
            <w:pPr>
              <w:ind w:firstLineChars="200" w:firstLine="440"/>
              <w:rPr>
                <w:rFonts w:cs="Times New Roman"/>
                <w:kern w:val="0"/>
                <w:sz w:val="22"/>
              </w:rPr>
            </w:pPr>
          </w:p>
        </w:tc>
      </w:tr>
      <w:tr w:rsidR="00757A5B">
        <w:trPr>
          <w:jc w:val="center"/>
        </w:trPr>
        <w:tc>
          <w:tcPr>
            <w:tcW w:w="2074" w:type="dxa"/>
          </w:tcPr>
          <w:p w:rsidR="00757A5B" w:rsidRDefault="00757A5B" w:rsidP="0021702E">
            <w:pPr>
              <w:ind w:firstLineChars="200" w:firstLine="440"/>
              <w:rPr>
                <w:rFonts w:cs="Times New Roman"/>
                <w:kern w:val="0"/>
                <w:sz w:val="22"/>
              </w:rPr>
            </w:pPr>
          </w:p>
        </w:tc>
        <w:tc>
          <w:tcPr>
            <w:tcW w:w="2074" w:type="dxa"/>
          </w:tcPr>
          <w:p w:rsidR="00757A5B" w:rsidRDefault="00757A5B" w:rsidP="0021702E">
            <w:pPr>
              <w:ind w:firstLineChars="200" w:firstLine="440"/>
              <w:rPr>
                <w:rFonts w:cs="Times New Roman"/>
                <w:kern w:val="0"/>
                <w:sz w:val="22"/>
              </w:rPr>
            </w:pPr>
          </w:p>
        </w:tc>
        <w:tc>
          <w:tcPr>
            <w:tcW w:w="2074" w:type="dxa"/>
          </w:tcPr>
          <w:p w:rsidR="00757A5B" w:rsidRDefault="00757A5B" w:rsidP="0021702E">
            <w:pPr>
              <w:ind w:firstLineChars="200" w:firstLine="440"/>
              <w:rPr>
                <w:rFonts w:cs="Times New Roman"/>
                <w:kern w:val="0"/>
                <w:sz w:val="22"/>
              </w:rPr>
            </w:pPr>
          </w:p>
        </w:tc>
        <w:tc>
          <w:tcPr>
            <w:tcW w:w="2074" w:type="dxa"/>
          </w:tcPr>
          <w:p w:rsidR="00757A5B" w:rsidRDefault="00757A5B" w:rsidP="0021702E">
            <w:pPr>
              <w:ind w:firstLineChars="200" w:firstLine="440"/>
              <w:rPr>
                <w:rFonts w:cs="Times New Roman"/>
                <w:kern w:val="0"/>
                <w:sz w:val="22"/>
              </w:rPr>
            </w:pPr>
          </w:p>
        </w:tc>
      </w:tr>
      <w:tr w:rsidR="00757A5B">
        <w:trPr>
          <w:jc w:val="center"/>
        </w:trPr>
        <w:tc>
          <w:tcPr>
            <w:tcW w:w="2074" w:type="dxa"/>
          </w:tcPr>
          <w:p w:rsidR="00757A5B" w:rsidRDefault="00757A5B" w:rsidP="0021702E">
            <w:pPr>
              <w:ind w:firstLineChars="200" w:firstLine="440"/>
              <w:rPr>
                <w:rFonts w:cs="Times New Roman"/>
                <w:kern w:val="0"/>
                <w:sz w:val="22"/>
              </w:rPr>
            </w:pPr>
          </w:p>
        </w:tc>
        <w:tc>
          <w:tcPr>
            <w:tcW w:w="2074" w:type="dxa"/>
          </w:tcPr>
          <w:p w:rsidR="00757A5B" w:rsidRDefault="00757A5B" w:rsidP="0021702E">
            <w:pPr>
              <w:ind w:firstLineChars="200" w:firstLine="440"/>
              <w:rPr>
                <w:rFonts w:cs="Times New Roman"/>
                <w:kern w:val="0"/>
                <w:sz w:val="22"/>
              </w:rPr>
            </w:pPr>
          </w:p>
        </w:tc>
        <w:tc>
          <w:tcPr>
            <w:tcW w:w="2074" w:type="dxa"/>
          </w:tcPr>
          <w:p w:rsidR="00757A5B" w:rsidRDefault="00757A5B" w:rsidP="0021702E">
            <w:pPr>
              <w:ind w:firstLineChars="200" w:firstLine="440"/>
              <w:rPr>
                <w:rFonts w:cs="Times New Roman"/>
                <w:kern w:val="0"/>
                <w:sz w:val="22"/>
              </w:rPr>
            </w:pPr>
          </w:p>
        </w:tc>
        <w:tc>
          <w:tcPr>
            <w:tcW w:w="2074" w:type="dxa"/>
          </w:tcPr>
          <w:p w:rsidR="00757A5B" w:rsidRDefault="00757A5B" w:rsidP="0021702E">
            <w:pPr>
              <w:ind w:firstLineChars="200" w:firstLine="440"/>
              <w:rPr>
                <w:rFonts w:cs="Times New Roman"/>
                <w:kern w:val="0"/>
                <w:sz w:val="22"/>
              </w:rPr>
            </w:pPr>
          </w:p>
        </w:tc>
      </w:tr>
    </w:tbl>
    <w:p w:rsidR="00757A5B" w:rsidRDefault="00757A5B" w:rsidP="0021702E">
      <w:pPr>
        <w:ind w:firstLineChars="200" w:firstLine="420"/>
        <w:rPr>
          <w:rFonts w:cs="Times New Roman"/>
        </w:rPr>
      </w:pPr>
    </w:p>
    <w:p w:rsidR="00757A5B" w:rsidRDefault="00757A5B" w:rsidP="0021702E">
      <w:pPr>
        <w:ind w:firstLineChars="200" w:firstLine="420"/>
      </w:pPr>
      <w:r>
        <w:rPr>
          <w:rFonts w:cs="宋体" w:hint="eastAsia"/>
        </w:rPr>
        <w:t>第二条合同总价款本合同项下货物总价款为（大写）人民币，分项价款在“投标报价表”中有明确规定。</w:t>
      </w:r>
      <w:r>
        <w:t xml:space="preserve">   </w:t>
      </w:r>
    </w:p>
    <w:p w:rsidR="00757A5B" w:rsidRDefault="00757A5B" w:rsidP="0021702E">
      <w:pPr>
        <w:ind w:firstLineChars="200" w:firstLine="420"/>
        <w:rPr>
          <w:rFonts w:cs="Times New Roman"/>
        </w:rPr>
      </w:pPr>
      <w:r>
        <w:t>1.</w:t>
      </w:r>
      <w:r>
        <w:rPr>
          <w:rFonts w:cs="宋体" w:hint="eastAsia"/>
        </w:rPr>
        <w:t>本合同总价款包含完成本服务项目发生的所有含税费用、支付给员工的工资和国家强制缴纳的各种社会保障资金，以及供应商认为需要的其他费用等。</w:t>
      </w:r>
    </w:p>
    <w:p w:rsidR="00757A5B" w:rsidRDefault="00757A5B" w:rsidP="0021702E">
      <w:pPr>
        <w:ind w:firstLineChars="200" w:firstLine="420"/>
        <w:rPr>
          <w:rFonts w:cs="Times New Roman"/>
        </w:rPr>
      </w:pPr>
      <w:r>
        <w:t>2.</w:t>
      </w:r>
      <w:r>
        <w:rPr>
          <w:rFonts w:cs="宋体" w:hint="eastAsia"/>
        </w:rPr>
        <w:t>本合同执行期间合同总价款不变。</w:t>
      </w:r>
    </w:p>
    <w:p w:rsidR="00757A5B" w:rsidRDefault="00757A5B" w:rsidP="0021702E">
      <w:pPr>
        <w:ind w:firstLineChars="200" w:firstLine="420"/>
        <w:rPr>
          <w:rFonts w:cs="Times New Roman"/>
        </w:rPr>
      </w:pPr>
      <w:r>
        <w:t>3.</w:t>
      </w:r>
      <w:r>
        <w:rPr>
          <w:rFonts w:cs="宋体" w:hint="eastAsia"/>
        </w:rPr>
        <w:t>分项报价：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7"/>
        <w:gridCol w:w="1037"/>
        <w:gridCol w:w="1037"/>
        <w:gridCol w:w="1037"/>
        <w:gridCol w:w="1037"/>
        <w:gridCol w:w="1037"/>
        <w:gridCol w:w="1037"/>
        <w:gridCol w:w="1037"/>
      </w:tblGrid>
      <w:tr w:rsidR="00757A5B">
        <w:trPr>
          <w:jc w:val="center"/>
        </w:trPr>
        <w:tc>
          <w:tcPr>
            <w:tcW w:w="1037" w:type="dxa"/>
          </w:tcPr>
          <w:p w:rsidR="00757A5B" w:rsidRDefault="00757A5B">
            <w:pPr>
              <w:rPr>
                <w:rFonts w:cs="Times New Roman"/>
                <w:kern w:val="0"/>
                <w:sz w:val="22"/>
              </w:rPr>
            </w:pPr>
            <w:r>
              <w:rPr>
                <w:rFonts w:cs="宋体" w:hint="eastAsia"/>
                <w:kern w:val="0"/>
                <w:sz w:val="22"/>
                <w:szCs w:val="22"/>
              </w:rPr>
              <w:t>序号</w:t>
            </w:r>
          </w:p>
        </w:tc>
        <w:tc>
          <w:tcPr>
            <w:tcW w:w="1037" w:type="dxa"/>
          </w:tcPr>
          <w:p w:rsidR="00757A5B" w:rsidRDefault="00757A5B">
            <w:pPr>
              <w:rPr>
                <w:rFonts w:cs="Times New Roman"/>
                <w:kern w:val="0"/>
                <w:sz w:val="22"/>
              </w:rPr>
            </w:pPr>
            <w:r>
              <w:rPr>
                <w:rFonts w:cs="宋体" w:hint="eastAsia"/>
                <w:kern w:val="0"/>
                <w:sz w:val="22"/>
                <w:szCs w:val="22"/>
              </w:rPr>
              <w:t>名称</w:t>
            </w:r>
          </w:p>
        </w:tc>
        <w:tc>
          <w:tcPr>
            <w:tcW w:w="1037" w:type="dxa"/>
          </w:tcPr>
          <w:p w:rsidR="00757A5B" w:rsidRDefault="00757A5B">
            <w:pPr>
              <w:rPr>
                <w:rFonts w:cs="Times New Roman"/>
                <w:kern w:val="0"/>
                <w:sz w:val="22"/>
              </w:rPr>
            </w:pPr>
            <w:r>
              <w:rPr>
                <w:rFonts w:cs="宋体" w:hint="eastAsia"/>
                <w:kern w:val="0"/>
                <w:sz w:val="22"/>
                <w:szCs w:val="22"/>
              </w:rPr>
              <w:t>品牌</w:t>
            </w:r>
          </w:p>
        </w:tc>
        <w:tc>
          <w:tcPr>
            <w:tcW w:w="1037" w:type="dxa"/>
          </w:tcPr>
          <w:p w:rsidR="00757A5B" w:rsidRDefault="00757A5B">
            <w:pPr>
              <w:rPr>
                <w:rFonts w:cs="Times New Roman"/>
                <w:kern w:val="0"/>
                <w:sz w:val="22"/>
              </w:rPr>
            </w:pPr>
            <w:r>
              <w:rPr>
                <w:rFonts w:cs="宋体" w:hint="eastAsia"/>
                <w:kern w:val="0"/>
                <w:sz w:val="22"/>
                <w:szCs w:val="22"/>
              </w:rPr>
              <w:t>型号</w:t>
            </w:r>
          </w:p>
        </w:tc>
        <w:tc>
          <w:tcPr>
            <w:tcW w:w="1037" w:type="dxa"/>
          </w:tcPr>
          <w:p w:rsidR="00757A5B" w:rsidRDefault="00757A5B">
            <w:pPr>
              <w:rPr>
                <w:rFonts w:cs="Times New Roman"/>
                <w:kern w:val="0"/>
                <w:sz w:val="22"/>
              </w:rPr>
            </w:pPr>
            <w:r>
              <w:rPr>
                <w:rFonts w:cs="宋体" w:hint="eastAsia"/>
                <w:kern w:val="0"/>
                <w:sz w:val="22"/>
                <w:szCs w:val="22"/>
              </w:rPr>
              <w:t>产地</w:t>
            </w:r>
          </w:p>
        </w:tc>
        <w:tc>
          <w:tcPr>
            <w:tcW w:w="1037" w:type="dxa"/>
          </w:tcPr>
          <w:p w:rsidR="00757A5B" w:rsidRDefault="00757A5B">
            <w:pPr>
              <w:rPr>
                <w:rFonts w:cs="Times New Roman"/>
                <w:kern w:val="0"/>
                <w:sz w:val="22"/>
              </w:rPr>
            </w:pPr>
            <w:r>
              <w:rPr>
                <w:rFonts w:cs="宋体" w:hint="eastAsia"/>
                <w:kern w:val="0"/>
                <w:sz w:val="22"/>
                <w:szCs w:val="22"/>
              </w:rPr>
              <w:t>数量</w:t>
            </w:r>
          </w:p>
        </w:tc>
        <w:tc>
          <w:tcPr>
            <w:tcW w:w="1037" w:type="dxa"/>
          </w:tcPr>
          <w:p w:rsidR="00757A5B" w:rsidRDefault="00757A5B">
            <w:pPr>
              <w:rPr>
                <w:kern w:val="0"/>
                <w:sz w:val="22"/>
              </w:rPr>
            </w:pPr>
            <w:r>
              <w:rPr>
                <w:rFonts w:cs="宋体" w:hint="eastAsia"/>
                <w:kern w:val="0"/>
                <w:sz w:val="22"/>
                <w:szCs w:val="22"/>
              </w:rPr>
              <w:t>单价</w:t>
            </w:r>
            <w:r>
              <w:rPr>
                <w:kern w:val="0"/>
                <w:sz w:val="22"/>
                <w:szCs w:val="22"/>
              </w:rPr>
              <w:t>(</w:t>
            </w:r>
            <w:r>
              <w:rPr>
                <w:rFonts w:cs="宋体" w:hint="eastAsia"/>
                <w:kern w:val="0"/>
                <w:sz w:val="22"/>
                <w:szCs w:val="22"/>
              </w:rPr>
              <w:t>元</w:t>
            </w:r>
            <w:r>
              <w:rPr>
                <w:kern w:val="0"/>
                <w:sz w:val="22"/>
                <w:szCs w:val="22"/>
              </w:rPr>
              <w:t>)</w:t>
            </w:r>
          </w:p>
        </w:tc>
        <w:tc>
          <w:tcPr>
            <w:tcW w:w="1037" w:type="dxa"/>
          </w:tcPr>
          <w:p w:rsidR="00757A5B" w:rsidRDefault="00757A5B">
            <w:pPr>
              <w:rPr>
                <w:kern w:val="0"/>
                <w:sz w:val="22"/>
              </w:rPr>
            </w:pPr>
            <w:r>
              <w:rPr>
                <w:rFonts w:cs="宋体" w:hint="eastAsia"/>
                <w:kern w:val="0"/>
                <w:sz w:val="22"/>
                <w:szCs w:val="22"/>
              </w:rPr>
              <w:t>总价</w:t>
            </w:r>
            <w:r>
              <w:rPr>
                <w:kern w:val="0"/>
                <w:sz w:val="22"/>
                <w:szCs w:val="22"/>
              </w:rPr>
              <w:t>(</w:t>
            </w:r>
            <w:r>
              <w:rPr>
                <w:rFonts w:cs="宋体" w:hint="eastAsia"/>
                <w:kern w:val="0"/>
                <w:sz w:val="22"/>
                <w:szCs w:val="22"/>
              </w:rPr>
              <w:t>元</w:t>
            </w:r>
            <w:r>
              <w:rPr>
                <w:kern w:val="0"/>
                <w:sz w:val="22"/>
                <w:szCs w:val="22"/>
              </w:rPr>
              <w:t>)</w:t>
            </w:r>
          </w:p>
        </w:tc>
      </w:tr>
      <w:tr w:rsidR="00757A5B">
        <w:trPr>
          <w:jc w:val="center"/>
        </w:trPr>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r>
      <w:tr w:rsidR="00757A5B">
        <w:trPr>
          <w:jc w:val="center"/>
        </w:trPr>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r>
      <w:tr w:rsidR="00757A5B">
        <w:trPr>
          <w:jc w:val="center"/>
        </w:trPr>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c>
          <w:tcPr>
            <w:tcW w:w="1037" w:type="dxa"/>
          </w:tcPr>
          <w:p w:rsidR="00757A5B" w:rsidRDefault="00757A5B">
            <w:pPr>
              <w:rPr>
                <w:rFonts w:cs="Times New Roman"/>
                <w:kern w:val="0"/>
                <w:sz w:val="22"/>
              </w:rPr>
            </w:pPr>
          </w:p>
        </w:tc>
      </w:tr>
    </w:tbl>
    <w:p w:rsidR="00757A5B" w:rsidRDefault="00757A5B" w:rsidP="0021702E">
      <w:pPr>
        <w:ind w:firstLineChars="200" w:firstLine="420"/>
        <w:rPr>
          <w:rFonts w:cs="Times New Roman"/>
        </w:rPr>
      </w:pPr>
    </w:p>
    <w:p w:rsidR="00757A5B" w:rsidRDefault="00757A5B" w:rsidP="0021702E">
      <w:pPr>
        <w:ind w:firstLineChars="200" w:firstLine="420"/>
        <w:rPr>
          <w:rFonts w:cs="Times New Roman"/>
        </w:rPr>
      </w:pPr>
      <w:r>
        <w:rPr>
          <w:rFonts w:cs="宋体" w:hint="eastAsia"/>
        </w:rPr>
        <w:t>第三条组成本合同的有关文件</w:t>
      </w:r>
    </w:p>
    <w:p w:rsidR="00757A5B" w:rsidRDefault="00757A5B" w:rsidP="0021702E">
      <w:pPr>
        <w:ind w:firstLineChars="200" w:firstLine="420"/>
        <w:rPr>
          <w:rFonts w:cs="Times New Roman"/>
        </w:rPr>
      </w:pPr>
      <w:r>
        <w:rPr>
          <w:rFonts w:cs="宋体" w:hint="eastAsia"/>
        </w:rPr>
        <w:t>下列关于泰州市财政局</w:t>
      </w:r>
      <w:r w:rsidR="0021702E">
        <w:rPr>
          <w:color w:val="FF0000"/>
        </w:rPr>
        <w:t>TZCZ20211117</w:t>
      </w:r>
      <w:r>
        <w:rPr>
          <w:rFonts w:cs="宋体" w:hint="eastAsia"/>
        </w:rPr>
        <w:t>（项目编号）的采购文件、响应文件或与本次采购活动方式相适应的文件及有关附件是本合同不可分割的组成部分，与本合同具有同等法律效力，这些文件包括但不限于：</w:t>
      </w:r>
    </w:p>
    <w:p w:rsidR="00757A5B" w:rsidRDefault="00757A5B" w:rsidP="0021702E">
      <w:pPr>
        <w:ind w:firstLineChars="200" w:firstLine="420"/>
        <w:rPr>
          <w:rFonts w:cs="Times New Roman"/>
        </w:rPr>
      </w:pPr>
      <w:r>
        <w:rPr>
          <w:rFonts w:cs="宋体" w:hint="eastAsia"/>
        </w:rPr>
        <w:t>（</w:t>
      </w:r>
      <w:r>
        <w:t>1</w:t>
      </w:r>
      <w:r>
        <w:rPr>
          <w:rFonts w:cs="宋体" w:hint="eastAsia"/>
        </w:rPr>
        <w:t>）乙方提供的投标文件和投标报价表；</w:t>
      </w:r>
    </w:p>
    <w:p w:rsidR="00757A5B" w:rsidRDefault="00757A5B" w:rsidP="0021702E">
      <w:pPr>
        <w:ind w:firstLineChars="200" w:firstLine="420"/>
        <w:rPr>
          <w:rFonts w:cs="Times New Roman"/>
        </w:rPr>
      </w:pPr>
      <w:r>
        <w:rPr>
          <w:rFonts w:cs="宋体" w:hint="eastAsia"/>
        </w:rPr>
        <w:t>（</w:t>
      </w:r>
      <w:r>
        <w:t>2</w:t>
      </w:r>
      <w:r>
        <w:rPr>
          <w:rFonts w:cs="宋体" w:hint="eastAsia"/>
        </w:rPr>
        <w:t>）技术规格响应表；</w:t>
      </w:r>
    </w:p>
    <w:p w:rsidR="00757A5B" w:rsidRDefault="00757A5B" w:rsidP="0021702E">
      <w:pPr>
        <w:ind w:firstLineChars="200" w:firstLine="420"/>
        <w:rPr>
          <w:rFonts w:cs="Times New Roman"/>
        </w:rPr>
      </w:pPr>
      <w:r>
        <w:rPr>
          <w:rFonts w:cs="宋体" w:hint="eastAsia"/>
        </w:rPr>
        <w:t>（</w:t>
      </w:r>
      <w:r>
        <w:t>3</w:t>
      </w:r>
      <w:r>
        <w:rPr>
          <w:rFonts w:cs="宋体" w:hint="eastAsia"/>
        </w:rPr>
        <w:t>）投标承诺</w:t>
      </w:r>
      <w:r>
        <w:t>/</w:t>
      </w:r>
      <w:r>
        <w:rPr>
          <w:rFonts w:cs="宋体" w:hint="eastAsia"/>
        </w:rPr>
        <w:t>服务承诺；</w:t>
      </w:r>
    </w:p>
    <w:p w:rsidR="00757A5B" w:rsidRDefault="00757A5B" w:rsidP="0021702E">
      <w:pPr>
        <w:ind w:firstLineChars="200" w:firstLine="420"/>
        <w:rPr>
          <w:rFonts w:cs="Times New Roman"/>
        </w:rPr>
      </w:pPr>
      <w:r>
        <w:rPr>
          <w:rFonts w:cs="宋体" w:hint="eastAsia"/>
        </w:rPr>
        <w:t>（</w:t>
      </w:r>
      <w:r>
        <w:t>4</w:t>
      </w:r>
      <w:r>
        <w:rPr>
          <w:rFonts w:cs="宋体" w:hint="eastAsia"/>
        </w:rPr>
        <w:t>）中标通知书；</w:t>
      </w:r>
    </w:p>
    <w:p w:rsidR="00757A5B" w:rsidRDefault="00757A5B" w:rsidP="0021702E">
      <w:pPr>
        <w:ind w:firstLineChars="200" w:firstLine="420"/>
        <w:rPr>
          <w:rFonts w:cs="Times New Roman"/>
        </w:rPr>
      </w:pPr>
      <w:r>
        <w:rPr>
          <w:rFonts w:cs="宋体" w:hint="eastAsia"/>
        </w:rPr>
        <w:t>（</w:t>
      </w:r>
      <w:r>
        <w:t>5</w:t>
      </w:r>
      <w:r>
        <w:rPr>
          <w:rFonts w:cs="宋体" w:hint="eastAsia"/>
        </w:rPr>
        <w:t>）甲乙双方商定的其他文件等。</w:t>
      </w:r>
    </w:p>
    <w:p w:rsidR="00757A5B" w:rsidRDefault="00757A5B" w:rsidP="0021702E">
      <w:pPr>
        <w:ind w:firstLineChars="200" w:firstLine="420"/>
        <w:rPr>
          <w:rFonts w:cs="Times New Roman"/>
        </w:rPr>
      </w:pPr>
      <w:r>
        <w:rPr>
          <w:rFonts w:cs="宋体" w:hint="eastAsia"/>
        </w:rPr>
        <w:t>第四条履行合同期限、地点</w:t>
      </w:r>
    </w:p>
    <w:p w:rsidR="00757A5B" w:rsidRDefault="00757A5B" w:rsidP="0021702E">
      <w:pPr>
        <w:ind w:firstLineChars="200" w:firstLine="420"/>
        <w:rPr>
          <w:rFonts w:cs="Times New Roman"/>
        </w:rPr>
      </w:pPr>
      <w:r>
        <w:t>1.</w:t>
      </w:r>
      <w:r>
        <w:rPr>
          <w:rFonts w:cs="宋体" w:hint="eastAsia"/>
        </w:rPr>
        <w:t>履行合同期限：</w:t>
      </w:r>
    </w:p>
    <w:p w:rsidR="00757A5B" w:rsidRDefault="00757A5B" w:rsidP="0021702E">
      <w:pPr>
        <w:ind w:firstLineChars="200" w:firstLine="420"/>
        <w:rPr>
          <w:rFonts w:cs="Times New Roman"/>
        </w:rPr>
      </w:pPr>
      <w:r>
        <w:t>2.</w:t>
      </w:r>
      <w:r>
        <w:rPr>
          <w:rFonts w:cs="宋体" w:hint="eastAsia"/>
        </w:rPr>
        <w:t>履行合同地点：</w:t>
      </w:r>
    </w:p>
    <w:p w:rsidR="00757A5B" w:rsidRDefault="00757A5B" w:rsidP="0021702E">
      <w:pPr>
        <w:ind w:firstLineChars="200" w:firstLine="420"/>
        <w:rPr>
          <w:rFonts w:cs="Times New Roman"/>
        </w:rPr>
      </w:pPr>
      <w:r>
        <w:rPr>
          <w:rFonts w:cs="宋体" w:hint="eastAsia"/>
        </w:rPr>
        <w:t>第五条权利保证</w:t>
      </w:r>
    </w:p>
    <w:p w:rsidR="00757A5B" w:rsidRDefault="00757A5B" w:rsidP="0021702E">
      <w:pPr>
        <w:ind w:firstLineChars="200" w:firstLine="420"/>
        <w:rPr>
          <w:rFonts w:cs="Times New Roman"/>
        </w:rPr>
      </w:pPr>
      <w:r>
        <w:rPr>
          <w:rFonts w:cs="宋体" w:hint="eastAsia"/>
        </w:rPr>
        <w:t>乙方应保证向甲方提供的服务不受第三方提出侵犯其专利权、版权、商标权或其他权利的起诉。一旦出现侵权，乙方应承担全部责任。</w:t>
      </w:r>
    </w:p>
    <w:p w:rsidR="00757A5B" w:rsidRDefault="00757A5B" w:rsidP="0021702E">
      <w:pPr>
        <w:ind w:firstLineChars="200" w:firstLine="420"/>
        <w:rPr>
          <w:rFonts w:cs="Times New Roman"/>
        </w:rPr>
      </w:pPr>
      <w:r>
        <w:rPr>
          <w:rFonts w:cs="宋体" w:hint="eastAsia"/>
        </w:rPr>
        <w:t>第六条质量保证</w:t>
      </w:r>
    </w:p>
    <w:p w:rsidR="00757A5B" w:rsidRDefault="00757A5B" w:rsidP="0021702E">
      <w:pPr>
        <w:ind w:firstLineChars="200" w:firstLine="420"/>
        <w:rPr>
          <w:rFonts w:cs="Times New Roman"/>
        </w:rPr>
      </w:pPr>
      <w:r>
        <w:t>1.</w:t>
      </w:r>
      <w:r>
        <w:rPr>
          <w:rFonts w:cs="宋体" w:hint="eastAsia"/>
        </w:rPr>
        <w:t>乙方提供的服务质量应当符合采购文件的约定，以及乙方的承诺。</w:t>
      </w:r>
    </w:p>
    <w:p w:rsidR="00757A5B" w:rsidRDefault="00757A5B" w:rsidP="0021702E">
      <w:pPr>
        <w:ind w:firstLineChars="200" w:firstLine="420"/>
        <w:rPr>
          <w:rFonts w:cs="Times New Roman"/>
        </w:rPr>
      </w:pPr>
      <w:r>
        <w:t>2.</w:t>
      </w:r>
      <w:r>
        <w:rPr>
          <w:rFonts w:cs="宋体" w:hint="eastAsia"/>
        </w:rPr>
        <w:t>除特别说明外，质量保证期为自验收合格后</w:t>
      </w:r>
      <w:r>
        <w:rPr>
          <w:rFonts w:cs="Times New Roman"/>
        </w:rPr>
        <w:t>  </w:t>
      </w:r>
      <w:r>
        <w:rPr>
          <w:rFonts w:cs="宋体" w:hint="eastAsia"/>
        </w:rPr>
        <w:t>，在此期间，乙方提供免费服务。</w:t>
      </w:r>
    </w:p>
    <w:p w:rsidR="00757A5B" w:rsidRDefault="00757A5B" w:rsidP="0021702E">
      <w:pPr>
        <w:ind w:firstLineChars="200" w:firstLine="420"/>
        <w:rPr>
          <w:rFonts w:cs="Times New Roman"/>
        </w:rPr>
      </w:pPr>
      <w:r>
        <w:rPr>
          <w:rFonts w:cs="宋体" w:hint="eastAsia"/>
        </w:rPr>
        <w:t>第七条验收</w:t>
      </w:r>
    </w:p>
    <w:p w:rsidR="00757A5B" w:rsidRDefault="00757A5B" w:rsidP="0021702E">
      <w:pPr>
        <w:ind w:firstLineChars="200" w:firstLine="420"/>
        <w:rPr>
          <w:rFonts w:cs="Times New Roman"/>
        </w:rPr>
      </w:pPr>
      <w:r>
        <w:t>1.</w:t>
      </w:r>
      <w:r>
        <w:rPr>
          <w:rFonts w:cs="宋体" w:hint="eastAsia"/>
        </w:rPr>
        <w:t>甲方成立验收小组，按照采购合同的约定对乙方履约情况进行验收。验收时，按照采购合同的约定对每一项技术、服务、安全标准的履约情况进行确认。验收结束后，甲方出具验收书，列明各项标准的验收情况及项目总体评价，由验收双方共同签署。验收结果与采购合同约定的资金支付挂钩。</w:t>
      </w:r>
    </w:p>
    <w:p w:rsidR="00757A5B" w:rsidRDefault="00757A5B" w:rsidP="0021702E">
      <w:pPr>
        <w:ind w:firstLineChars="200" w:firstLine="420"/>
        <w:rPr>
          <w:rFonts w:cs="Times New Roman"/>
        </w:rPr>
      </w:pPr>
      <w:r>
        <w:t>2.</w:t>
      </w:r>
      <w:r>
        <w:rPr>
          <w:rFonts w:cs="宋体" w:hint="eastAsia"/>
        </w:rPr>
        <w:t>甲方可以邀请参加本项目的其他供应商或第三方专业机构及专家参与验收。</w:t>
      </w:r>
    </w:p>
    <w:p w:rsidR="00757A5B" w:rsidRDefault="00757A5B" w:rsidP="0021702E">
      <w:pPr>
        <w:ind w:firstLineChars="200" w:firstLine="420"/>
        <w:rPr>
          <w:rFonts w:cs="Times New Roman"/>
        </w:rPr>
      </w:pPr>
      <w:r>
        <w:rPr>
          <w:rFonts w:cs="宋体" w:hint="eastAsia"/>
        </w:rPr>
        <w:t>第八条合同款支付</w:t>
      </w:r>
    </w:p>
    <w:p w:rsidR="00757A5B" w:rsidRDefault="00757A5B" w:rsidP="0021702E">
      <w:pPr>
        <w:ind w:firstLineChars="200" w:firstLine="420"/>
        <w:rPr>
          <w:rFonts w:cs="Times New Roman"/>
        </w:rPr>
      </w:pPr>
      <w:r>
        <w:lastRenderedPageBreak/>
        <w:t xml:space="preserve">1. </w:t>
      </w:r>
      <w:r>
        <w:rPr>
          <w:rFonts w:cs="宋体" w:hint="eastAsia"/>
        </w:rPr>
        <w:t>本合同项下所有款项均以人民币支付。</w:t>
      </w:r>
    </w:p>
    <w:p w:rsidR="00757A5B" w:rsidRDefault="00757A5B" w:rsidP="0021702E">
      <w:pPr>
        <w:ind w:firstLineChars="200" w:firstLine="420"/>
        <w:rPr>
          <w:rFonts w:cs="Times New Roman"/>
        </w:rPr>
      </w:pPr>
      <w:r>
        <w:t xml:space="preserve">2. </w:t>
      </w:r>
      <w:r>
        <w:rPr>
          <w:rFonts w:cs="宋体" w:hint="eastAsia"/>
        </w:rPr>
        <w:t>本合同项下的采购资金由甲方自行支付，乙方向甲方开具发票。</w:t>
      </w:r>
    </w:p>
    <w:p w:rsidR="00757A5B" w:rsidRDefault="00757A5B" w:rsidP="0021702E">
      <w:pPr>
        <w:ind w:firstLineChars="200" w:firstLine="420"/>
        <w:rPr>
          <w:rFonts w:cs="Times New Roman"/>
        </w:rPr>
      </w:pPr>
      <w:r>
        <w:t xml:space="preserve">3. </w:t>
      </w:r>
      <w:r>
        <w:rPr>
          <w:rFonts w:cs="宋体" w:hint="eastAsia"/>
        </w:rPr>
        <w:t>付款条件：</w:t>
      </w:r>
    </w:p>
    <w:p w:rsidR="00757A5B" w:rsidRDefault="00757A5B" w:rsidP="0021702E">
      <w:pPr>
        <w:ind w:firstLineChars="200" w:firstLine="420"/>
      </w:pPr>
      <w:r>
        <w:t>_________________________________________________________________________</w:t>
      </w:r>
    </w:p>
    <w:p w:rsidR="00757A5B" w:rsidRDefault="00757A5B" w:rsidP="0021702E">
      <w:pPr>
        <w:ind w:firstLineChars="200" w:firstLine="420"/>
        <w:rPr>
          <w:rFonts w:cs="Times New Roman"/>
        </w:rPr>
      </w:pPr>
      <w:r>
        <w:rPr>
          <w:rFonts w:cs="宋体" w:hint="eastAsia"/>
        </w:rPr>
        <w:t>第九条违约责任</w:t>
      </w:r>
    </w:p>
    <w:p w:rsidR="00757A5B" w:rsidRDefault="00757A5B" w:rsidP="0021702E">
      <w:pPr>
        <w:ind w:firstLineChars="200" w:firstLine="420"/>
        <w:rPr>
          <w:rFonts w:cs="Times New Roman"/>
        </w:rPr>
      </w:pPr>
      <w:r>
        <w:t xml:space="preserve">1. </w:t>
      </w:r>
      <w:r>
        <w:rPr>
          <w:rFonts w:cs="宋体" w:hint="eastAsia"/>
        </w:rPr>
        <w:t>乙方按合同约定的时间和质量标准提供服务，而甲方无正当理由逾期支付服务费用的，每逾期</w:t>
      </w:r>
      <w:r>
        <w:t>1</w:t>
      </w:r>
      <w:r>
        <w:rPr>
          <w:rFonts w:cs="宋体" w:hint="eastAsia"/>
        </w:rPr>
        <w:t>天甲方向乙方偿付欠款总额的</w:t>
      </w:r>
      <w:r>
        <w:t>5</w:t>
      </w:r>
      <w:r>
        <w:rPr>
          <w:rFonts w:cs="宋体" w:hint="eastAsia"/>
        </w:rPr>
        <w:t>‰滞纳金，但累计滞纳金总额不超过欠款总额的</w:t>
      </w:r>
      <w:r>
        <w:t>5%</w:t>
      </w:r>
      <w:r>
        <w:rPr>
          <w:rFonts w:cs="宋体" w:hint="eastAsia"/>
        </w:rPr>
        <w:t>。</w:t>
      </w:r>
    </w:p>
    <w:p w:rsidR="00757A5B" w:rsidRDefault="00757A5B" w:rsidP="0021702E">
      <w:pPr>
        <w:ind w:firstLineChars="200" w:firstLine="420"/>
        <w:rPr>
          <w:rFonts w:cs="Times New Roman"/>
        </w:rPr>
      </w:pPr>
      <w:r>
        <w:t xml:space="preserve">2. </w:t>
      </w:r>
      <w:r>
        <w:rPr>
          <w:rFonts w:cs="宋体" w:hint="eastAsia"/>
        </w:rPr>
        <w:t>乙方违约，甲方可根据情况，向政府采购管理部门提交处罚申请。</w:t>
      </w:r>
    </w:p>
    <w:p w:rsidR="00757A5B" w:rsidRDefault="00757A5B" w:rsidP="0021702E">
      <w:pPr>
        <w:ind w:firstLineChars="200" w:firstLine="420"/>
        <w:rPr>
          <w:rFonts w:cs="Times New Roman"/>
        </w:rPr>
      </w:pPr>
      <w:r>
        <w:t xml:space="preserve">3. </w:t>
      </w:r>
      <w:r>
        <w:rPr>
          <w:rFonts w:cs="宋体" w:hint="eastAsia"/>
        </w:rPr>
        <w:t>乙方未按合同约定的时间和质量标准提供服务，但未给甲方造成损失的，甲方可要求乙方整改，乙方在双方协定期限内达到甲方或第三方评估机构认定的质量标准后，甲方应支付相应的服务费用；否则，甲方有权解除本合同。</w:t>
      </w:r>
    </w:p>
    <w:p w:rsidR="00757A5B" w:rsidRDefault="00757A5B" w:rsidP="0021702E">
      <w:pPr>
        <w:ind w:firstLineChars="200" w:firstLine="420"/>
        <w:rPr>
          <w:rFonts w:cs="Times New Roman"/>
        </w:rPr>
      </w:pPr>
      <w:r>
        <w:t xml:space="preserve">4. </w:t>
      </w:r>
      <w:r>
        <w:rPr>
          <w:rFonts w:cs="宋体" w:hint="eastAsia"/>
        </w:rPr>
        <w:t>乙方未按合同约定的时间和质量标准提供服务，给甲方造成损失的，甲方可要求乙方按实赔偿；因乙方服务质量问题导致甲方无法实现合同目的的，甲方有权解除合同。</w:t>
      </w:r>
    </w:p>
    <w:p w:rsidR="00757A5B" w:rsidRDefault="00757A5B" w:rsidP="0021702E">
      <w:pPr>
        <w:ind w:firstLineChars="200" w:firstLine="420"/>
        <w:rPr>
          <w:rFonts w:cs="Times New Roman"/>
        </w:rPr>
      </w:pPr>
      <w:r>
        <w:t xml:space="preserve">5. </w:t>
      </w:r>
      <w:r>
        <w:rPr>
          <w:rFonts w:cs="宋体" w:hint="eastAsia"/>
        </w:rPr>
        <w:t>其他违约责任约定</w:t>
      </w:r>
    </w:p>
    <w:p w:rsidR="00757A5B" w:rsidRDefault="00757A5B" w:rsidP="0021702E">
      <w:pPr>
        <w:ind w:firstLineChars="200" w:firstLine="420"/>
        <w:rPr>
          <w:rFonts w:cs="Times New Roman"/>
        </w:rPr>
      </w:pPr>
      <w:r>
        <w:rPr>
          <w:rFonts w:cs="宋体" w:hint="eastAsia"/>
        </w:rPr>
        <w:t>第十一条合同的变更和终止</w:t>
      </w:r>
    </w:p>
    <w:p w:rsidR="00757A5B" w:rsidRDefault="00757A5B" w:rsidP="0021702E">
      <w:pPr>
        <w:ind w:firstLineChars="200" w:firstLine="420"/>
        <w:rPr>
          <w:rFonts w:cs="Times New Roman"/>
        </w:rPr>
      </w:pPr>
      <w:r>
        <w:t xml:space="preserve">1. </w:t>
      </w:r>
      <w:r>
        <w:rPr>
          <w:rFonts w:cs="宋体" w:hint="eastAsia"/>
        </w:rPr>
        <w:t>除《政府采购法》第</w:t>
      </w:r>
      <w:r>
        <w:t>50</w:t>
      </w:r>
      <w:r>
        <w:rPr>
          <w:rFonts w:cs="宋体" w:hint="eastAsia"/>
        </w:rPr>
        <w:t>条第二款规定的情形外，本合同一经签订，甲乙双方不得擅自变更、中止或终止合同。</w:t>
      </w:r>
    </w:p>
    <w:p w:rsidR="00757A5B" w:rsidRDefault="00757A5B" w:rsidP="0021702E">
      <w:pPr>
        <w:ind w:firstLineChars="200" w:firstLine="420"/>
        <w:rPr>
          <w:rFonts w:cs="Times New Roman"/>
        </w:rPr>
      </w:pPr>
      <w:r>
        <w:t xml:space="preserve">2. </w:t>
      </w:r>
      <w:r>
        <w:rPr>
          <w:rFonts w:cs="宋体" w:hint="eastAsia"/>
        </w:rPr>
        <w:t>除发生法律规定的不能预见、不能避免并不能克服的客观情况外，甲乙双方不得放弃或拒绝履行合同。乙方放弃或拒绝履行合同，保证金不予退还。</w:t>
      </w:r>
    </w:p>
    <w:p w:rsidR="00757A5B" w:rsidRDefault="00757A5B" w:rsidP="0021702E">
      <w:pPr>
        <w:ind w:firstLineChars="200" w:firstLine="420"/>
        <w:rPr>
          <w:rFonts w:cs="Times New Roman"/>
        </w:rPr>
      </w:pPr>
      <w:r>
        <w:rPr>
          <w:rFonts w:cs="宋体" w:hint="eastAsia"/>
        </w:rPr>
        <w:t>第十二条合同的转让</w:t>
      </w:r>
    </w:p>
    <w:p w:rsidR="00757A5B" w:rsidRDefault="00757A5B" w:rsidP="0021702E">
      <w:pPr>
        <w:ind w:firstLineChars="200" w:firstLine="420"/>
        <w:rPr>
          <w:rFonts w:cs="Times New Roman"/>
        </w:rPr>
      </w:pPr>
      <w:r>
        <w:rPr>
          <w:rFonts w:cs="宋体" w:hint="eastAsia"/>
        </w:rPr>
        <w:t>乙方不得擅自部分或全部转让其应履行的合同义务。</w:t>
      </w:r>
    </w:p>
    <w:p w:rsidR="00757A5B" w:rsidRDefault="00757A5B" w:rsidP="0021702E">
      <w:pPr>
        <w:ind w:firstLineChars="200" w:firstLine="420"/>
        <w:rPr>
          <w:rFonts w:cs="Times New Roman"/>
        </w:rPr>
      </w:pPr>
      <w:r>
        <w:rPr>
          <w:rFonts w:cs="宋体" w:hint="eastAsia"/>
        </w:rPr>
        <w:t>第十三条争议的解决</w:t>
      </w:r>
    </w:p>
    <w:p w:rsidR="00757A5B" w:rsidRDefault="00757A5B" w:rsidP="0021702E">
      <w:pPr>
        <w:ind w:firstLineChars="200" w:firstLine="420"/>
        <w:rPr>
          <w:rFonts w:cs="Times New Roman"/>
        </w:rPr>
      </w:pPr>
      <w:r>
        <w:t>1.</w:t>
      </w:r>
      <w:r>
        <w:rPr>
          <w:rFonts w:cs="宋体" w:hint="eastAsia"/>
        </w:rPr>
        <w:t>因履行本合同引起的或与本合同有关的争议，甲、乙双方应首先通过友好协商解决，如果协商不能解决争议，则采取以下第</w:t>
      </w:r>
      <w:r>
        <w:rPr>
          <w:rFonts w:cs="宋体" w:hint="eastAsia"/>
          <w:color w:val="FF0000"/>
        </w:rPr>
        <w:t>（</w:t>
      </w:r>
      <w:r>
        <w:rPr>
          <w:color w:val="FF0000"/>
        </w:rPr>
        <w:t>2</w:t>
      </w:r>
      <w:r>
        <w:rPr>
          <w:rFonts w:cs="宋体" w:hint="eastAsia"/>
          <w:color w:val="FF0000"/>
        </w:rPr>
        <w:t>）</w:t>
      </w:r>
      <w:r>
        <w:rPr>
          <w:rFonts w:cs="宋体" w:hint="eastAsia"/>
        </w:rPr>
        <w:t>种方式</w:t>
      </w:r>
    </w:p>
    <w:p w:rsidR="00757A5B" w:rsidRDefault="00757A5B" w:rsidP="0021702E">
      <w:pPr>
        <w:ind w:firstLineChars="200" w:firstLine="420"/>
        <w:rPr>
          <w:rFonts w:cs="Times New Roman"/>
        </w:rPr>
      </w:pPr>
      <w:r>
        <w:rPr>
          <w:rFonts w:cs="宋体" w:hint="eastAsia"/>
        </w:rPr>
        <w:t>解决争议：</w:t>
      </w:r>
    </w:p>
    <w:p w:rsidR="00757A5B" w:rsidRDefault="00757A5B" w:rsidP="0021702E">
      <w:pPr>
        <w:ind w:firstLineChars="200" w:firstLine="420"/>
        <w:rPr>
          <w:rFonts w:cs="Times New Roman"/>
        </w:rPr>
      </w:pPr>
      <w:r>
        <w:rPr>
          <w:rFonts w:cs="宋体" w:hint="eastAsia"/>
        </w:rPr>
        <w:t>（</w:t>
      </w:r>
      <w:r>
        <w:t>1</w:t>
      </w:r>
      <w:r>
        <w:rPr>
          <w:rFonts w:cs="宋体" w:hint="eastAsia"/>
        </w:rPr>
        <w:t>）向甲方所在地有管辖权的人民法院提起诉讼；</w:t>
      </w:r>
    </w:p>
    <w:p w:rsidR="00757A5B" w:rsidRDefault="00757A5B" w:rsidP="0021702E">
      <w:pPr>
        <w:ind w:firstLineChars="200" w:firstLine="420"/>
        <w:rPr>
          <w:rFonts w:cs="Times New Roman"/>
        </w:rPr>
      </w:pPr>
      <w:r>
        <w:rPr>
          <w:rFonts w:cs="宋体" w:hint="eastAsia"/>
        </w:rPr>
        <w:t>（</w:t>
      </w:r>
      <w:r>
        <w:t>2</w:t>
      </w:r>
      <w:r>
        <w:rPr>
          <w:rFonts w:cs="宋体" w:hint="eastAsia"/>
        </w:rPr>
        <w:t>）向泰州仲裁委员会按其仲裁规则申请仲裁。</w:t>
      </w:r>
    </w:p>
    <w:p w:rsidR="00757A5B" w:rsidRDefault="00757A5B" w:rsidP="0021702E">
      <w:pPr>
        <w:ind w:firstLineChars="200" w:firstLine="420"/>
        <w:rPr>
          <w:rFonts w:cs="Times New Roman"/>
        </w:rPr>
      </w:pPr>
      <w:r>
        <w:rPr>
          <w:rFonts w:cs="宋体" w:hint="eastAsia"/>
        </w:rPr>
        <w:t>如没有约定，默认采取第</w:t>
      </w:r>
      <w:r>
        <w:t>2</w:t>
      </w:r>
      <w:r>
        <w:rPr>
          <w:rFonts w:cs="宋体" w:hint="eastAsia"/>
        </w:rPr>
        <w:t>种方式解决争议。</w:t>
      </w:r>
    </w:p>
    <w:p w:rsidR="00757A5B" w:rsidRDefault="00757A5B" w:rsidP="0021702E">
      <w:pPr>
        <w:ind w:firstLineChars="200" w:firstLine="420"/>
        <w:rPr>
          <w:rFonts w:cs="Times New Roman"/>
        </w:rPr>
      </w:pPr>
      <w:r>
        <w:t xml:space="preserve">2. </w:t>
      </w:r>
      <w:r>
        <w:rPr>
          <w:rFonts w:cs="宋体" w:hint="eastAsia"/>
        </w:rPr>
        <w:t>在仲裁期间，本合同应继续履行</w:t>
      </w:r>
    </w:p>
    <w:p w:rsidR="00757A5B" w:rsidRDefault="00757A5B" w:rsidP="0021702E">
      <w:pPr>
        <w:ind w:firstLineChars="200" w:firstLine="420"/>
        <w:rPr>
          <w:rFonts w:cs="Times New Roman"/>
        </w:rPr>
      </w:pPr>
      <w:r>
        <w:rPr>
          <w:rFonts w:cs="宋体" w:hint="eastAsia"/>
        </w:rPr>
        <w:t>第十四条诚实信用</w:t>
      </w:r>
    </w:p>
    <w:p w:rsidR="00757A5B" w:rsidRDefault="00757A5B" w:rsidP="0021702E">
      <w:pPr>
        <w:ind w:firstLineChars="200" w:firstLine="420"/>
        <w:rPr>
          <w:rFonts w:cs="Times New Roman"/>
        </w:rPr>
      </w:pPr>
      <w:r>
        <w:rPr>
          <w:rFonts w:cs="宋体" w:hint="eastAsia"/>
        </w:rPr>
        <w:t>乙方应诚实信用，严格按照招标（采购）文件要求和投标（响应）承诺履行合同，不向甲方进行商业贿赂或者提供不正当利益。</w:t>
      </w:r>
    </w:p>
    <w:p w:rsidR="00757A5B" w:rsidRDefault="00757A5B" w:rsidP="0021702E">
      <w:pPr>
        <w:ind w:firstLineChars="200" w:firstLine="420"/>
        <w:rPr>
          <w:rFonts w:cs="Times New Roman"/>
        </w:rPr>
      </w:pPr>
      <w:r>
        <w:rPr>
          <w:rFonts w:cs="宋体" w:hint="eastAsia"/>
        </w:rPr>
        <w:t>第十五条合同生效及其他</w:t>
      </w:r>
    </w:p>
    <w:p w:rsidR="00757A5B" w:rsidRDefault="00757A5B" w:rsidP="0021702E">
      <w:pPr>
        <w:ind w:firstLineChars="200" w:firstLine="420"/>
        <w:rPr>
          <w:rFonts w:cs="Times New Roman"/>
        </w:rPr>
      </w:pPr>
      <w:r>
        <w:t xml:space="preserve">1. </w:t>
      </w:r>
      <w:r>
        <w:rPr>
          <w:rFonts w:cs="宋体" w:hint="eastAsia"/>
        </w:rPr>
        <w:t>本合同自签订之日起生效。</w:t>
      </w:r>
    </w:p>
    <w:p w:rsidR="00757A5B" w:rsidRDefault="00757A5B" w:rsidP="0021702E">
      <w:pPr>
        <w:ind w:firstLineChars="200" w:firstLine="420"/>
        <w:rPr>
          <w:rFonts w:cs="Times New Roman"/>
        </w:rPr>
      </w:pPr>
      <w:r>
        <w:t xml:space="preserve">2. </w:t>
      </w:r>
      <w:r>
        <w:rPr>
          <w:rFonts w:cs="宋体" w:hint="eastAsia"/>
        </w:rPr>
        <w:t>本合同一式四份，甲乙双方各执二份。</w:t>
      </w:r>
    </w:p>
    <w:p w:rsidR="00757A5B" w:rsidRDefault="00757A5B" w:rsidP="0021702E">
      <w:pPr>
        <w:ind w:firstLineChars="200" w:firstLine="420"/>
        <w:rPr>
          <w:rFonts w:cs="Times New Roman"/>
        </w:rPr>
      </w:pPr>
      <w:r>
        <w:t xml:space="preserve">3. </w:t>
      </w:r>
      <w:r>
        <w:rPr>
          <w:rFonts w:cs="宋体" w:hint="eastAsia"/>
        </w:rPr>
        <w:t>本合同应按照中华人民共和国的现行法律进行解释。</w:t>
      </w:r>
    </w:p>
    <w:p w:rsidR="00757A5B" w:rsidRDefault="00757A5B" w:rsidP="0021702E">
      <w:pPr>
        <w:ind w:firstLineChars="200" w:firstLine="420"/>
        <w:rPr>
          <w:rFonts w:cs="Times New Roman"/>
        </w:rPr>
      </w:pPr>
      <w:r>
        <w:rPr>
          <w:rFonts w:cs="宋体" w:hint="eastAsia"/>
        </w:rPr>
        <w:t>甲方（采购人）：乙方（供应商）：</w:t>
      </w:r>
    </w:p>
    <w:p w:rsidR="00757A5B" w:rsidRDefault="00757A5B" w:rsidP="0021702E">
      <w:pPr>
        <w:ind w:firstLineChars="200" w:firstLine="420"/>
        <w:rPr>
          <w:rFonts w:cs="Times New Roman"/>
        </w:rPr>
      </w:pPr>
      <w:r>
        <w:rPr>
          <w:rFonts w:cs="宋体" w:hint="eastAsia"/>
        </w:rPr>
        <w:t>（盖章）（盖章）</w:t>
      </w:r>
    </w:p>
    <w:p w:rsidR="00757A5B" w:rsidRDefault="00757A5B" w:rsidP="0021702E">
      <w:pPr>
        <w:ind w:firstLineChars="200" w:firstLine="420"/>
        <w:rPr>
          <w:rFonts w:cs="Times New Roman"/>
        </w:rPr>
      </w:pPr>
      <w:r>
        <w:rPr>
          <w:rFonts w:cs="宋体" w:hint="eastAsia"/>
        </w:rPr>
        <w:t>代表人：代表人：</w:t>
      </w:r>
    </w:p>
    <w:p w:rsidR="00757A5B" w:rsidRDefault="00757A5B" w:rsidP="0021702E">
      <w:pPr>
        <w:ind w:firstLineChars="200" w:firstLine="420"/>
        <w:rPr>
          <w:rFonts w:cs="Times New Roman"/>
        </w:rPr>
      </w:pPr>
    </w:p>
    <w:p w:rsidR="00757A5B" w:rsidRDefault="00757A5B">
      <w:pPr>
        <w:pStyle w:val="1"/>
        <w:rPr>
          <w:rFonts w:ascii="黑体" w:eastAsia="黑体" w:hAnsi="黑体"/>
          <w:b w:val="0"/>
          <w:bCs w:val="0"/>
        </w:rPr>
      </w:pPr>
    </w:p>
    <w:p w:rsidR="00757A5B" w:rsidRDefault="00757A5B">
      <w:pPr>
        <w:rPr>
          <w:rFonts w:ascii="黑体" w:eastAsia="黑体" w:hAnsi="黑体" w:cs="Times New Roman"/>
        </w:rPr>
      </w:pPr>
      <w:r>
        <w:rPr>
          <w:rFonts w:ascii="黑体" w:eastAsia="黑体" w:hAnsi="黑体" w:cs="Times New Roman"/>
        </w:rPr>
        <w:br w:type="page"/>
      </w:r>
    </w:p>
    <w:p w:rsidR="00757A5B" w:rsidRDefault="00757A5B">
      <w:pPr>
        <w:rPr>
          <w:rFonts w:cs="Times New Roman"/>
        </w:rPr>
      </w:pPr>
    </w:p>
    <w:p w:rsidR="00757A5B" w:rsidRDefault="00757A5B">
      <w:pPr>
        <w:pStyle w:val="1"/>
        <w:rPr>
          <w:rFonts w:ascii="黑体" w:eastAsia="黑体" w:hAnsi="黑体"/>
          <w:b w:val="0"/>
          <w:bCs w:val="0"/>
        </w:rPr>
      </w:pPr>
      <w:r>
        <w:rPr>
          <w:rFonts w:ascii="黑体" w:eastAsia="黑体" w:hAnsi="黑体" w:cs="黑体" w:hint="eastAsia"/>
          <w:b w:val="0"/>
          <w:bCs w:val="0"/>
        </w:rPr>
        <w:t>五</w:t>
      </w:r>
      <w:r>
        <w:rPr>
          <w:rFonts w:ascii="黑体" w:eastAsia="黑体" w:hAnsi="黑体" w:cs="黑体"/>
          <w:b w:val="0"/>
          <w:bCs w:val="0"/>
        </w:rPr>
        <w:t xml:space="preserve">. </w:t>
      </w:r>
      <w:r>
        <w:rPr>
          <w:rFonts w:ascii="黑体" w:eastAsia="黑体" w:hAnsi="黑体" w:cs="黑体" w:hint="eastAsia"/>
          <w:b w:val="0"/>
          <w:bCs w:val="0"/>
        </w:rPr>
        <w:t>附件</w:t>
      </w:r>
      <w:bookmarkEnd w:id="4"/>
    </w:p>
    <w:p w:rsidR="00757A5B" w:rsidRDefault="00757A5B">
      <w:pPr>
        <w:outlineLvl w:val="0"/>
        <w:rPr>
          <w:rFonts w:ascii="黑体" w:eastAsia="黑体" w:cs="Times New Roman"/>
          <w:sz w:val="28"/>
          <w:szCs w:val="28"/>
        </w:rPr>
      </w:pPr>
      <w:r>
        <w:rPr>
          <w:rFonts w:ascii="黑体" w:eastAsia="黑体" w:cs="黑体" w:hint="eastAsia"/>
          <w:sz w:val="24"/>
          <w:szCs w:val="24"/>
        </w:rPr>
        <w:t>附件一：评分标准</w:t>
      </w:r>
    </w:p>
    <w:p w:rsidR="0021702E" w:rsidRDefault="0021702E" w:rsidP="0021702E">
      <w:pPr>
        <w:rPr>
          <w:rFonts w:ascii="仿宋" w:eastAsia="仿宋" w:hAnsi="仿宋" w:cs="Times New Roman"/>
          <w:sz w:val="32"/>
          <w:szCs w:val="3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6946"/>
        <w:gridCol w:w="1134"/>
      </w:tblGrid>
      <w:tr w:rsidR="0021702E" w:rsidTr="004A1DE8">
        <w:tc>
          <w:tcPr>
            <w:tcW w:w="1560" w:type="dxa"/>
          </w:tcPr>
          <w:p w:rsidR="0021702E" w:rsidRDefault="0021702E" w:rsidP="004A1DE8">
            <w:pPr>
              <w:rPr>
                <w:rFonts w:ascii="仿宋" w:eastAsia="仿宋" w:hAnsi="仿宋"/>
                <w:bCs/>
                <w:sz w:val="32"/>
                <w:szCs w:val="32"/>
              </w:rPr>
            </w:pPr>
            <w:r>
              <w:rPr>
                <w:rFonts w:ascii="仿宋" w:eastAsia="仿宋" w:hAnsi="仿宋" w:hint="eastAsia"/>
                <w:bCs/>
                <w:sz w:val="32"/>
                <w:szCs w:val="32"/>
              </w:rPr>
              <w:t>评分内容</w:t>
            </w:r>
          </w:p>
        </w:tc>
        <w:tc>
          <w:tcPr>
            <w:tcW w:w="6946" w:type="dxa"/>
          </w:tcPr>
          <w:p w:rsidR="0021702E" w:rsidRDefault="0021702E" w:rsidP="004A1DE8">
            <w:pPr>
              <w:rPr>
                <w:rFonts w:ascii="仿宋" w:eastAsia="仿宋" w:hAnsi="仿宋"/>
                <w:bCs/>
                <w:sz w:val="32"/>
                <w:szCs w:val="32"/>
              </w:rPr>
            </w:pPr>
            <w:r>
              <w:rPr>
                <w:rFonts w:ascii="仿宋" w:eastAsia="仿宋" w:hAnsi="仿宋" w:hint="eastAsia"/>
                <w:bCs/>
                <w:sz w:val="32"/>
                <w:szCs w:val="32"/>
              </w:rPr>
              <w:t>评分标准</w:t>
            </w:r>
          </w:p>
        </w:tc>
        <w:tc>
          <w:tcPr>
            <w:tcW w:w="1134" w:type="dxa"/>
          </w:tcPr>
          <w:p w:rsidR="0021702E" w:rsidRDefault="0021702E" w:rsidP="004A1DE8">
            <w:pPr>
              <w:rPr>
                <w:rFonts w:ascii="仿宋" w:eastAsia="仿宋" w:hAnsi="仿宋"/>
                <w:bCs/>
                <w:sz w:val="32"/>
                <w:szCs w:val="32"/>
              </w:rPr>
            </w:pPr>
            <w:r>
              <w:rPr>
                <w:rFonts w:ascii="仿宋" w:eastAsia="仿宋" w:hAnsi="仿宋" w:hint="eastAsia"/>
                <w:bCs/>
                <w:sz w:val="32"/>
                <w:szCs w:val="32"/>
              </w:rPr>
              <w:t>分值</w:t>
            </w:r>
          </w:p>
        </w:tc>
      </w:tr>
      <w:tr w:rsidR="0021702E" w:rsidTr="004A1DE8">
        <w:trPr>
          <w:trHeight w:val="970"/>
        </w:trPr>
        <w:tc>
          <w:tcPr>
            <w:tcW w:w="1560" w:type="dxa"/>
            <w:vAlign w:val="center"/>
          </w:tcPr>
          <w:p w:rsidR="0021702E" w:rsidRDefault="0021702E" w:rsidP="004A1DE8">
            <w:pPr>
              <w:rPr>
                <w:rFonts w:ascii="仿宋" w:eastAsia="仿宋" w:hAnsi="仿宋"/>
                <w:bCs/>
                <w:sz w:val="32"/>
                <w:szCs w:val="32"/>
              </w:rPr>
            </w:pPr>
            <w:r>
              <w:rPr>
                <w:rFonts w:ascii="仿宋" w:eastAsia="仿宋" w:hAnsi="仿宋" w:hint="eastAsia"/>
                <w:bCs/>
                <w:sz w:val="32"/>
                <w:szCs w:val="32"/>
              </w:rPr>
              <w:t>投标报价</w:t>
            </w:r>
          </w:p>
        </w:tc>
        <w:tc>
          <w:tcPr>
            <w:tcW w:w="6946" w:type="dxa"/>
            <w:vAlign w:val="center"/>
          </w:tcPr>
          <w:p w:rsidR="0021702E" w:rsidRDefault="0021702E" w:rsidP="004A1DE8">
            <w:pPr>
              <w:rPr>
                <w:rFonts w:ascii="仿宋" w:eastAsia="仿宋" w:hAnsi="仿宋"/>
                <w:bCs/>
                <w:sz w:val="32"/>
                <w:szCs w:val="32"/>
              </w:rPr>
            </w:pPr>
            <w:r>
              <w:rPr>
                <w:rFonts w:ascii="仿宋" w:eastAsia="仿宋" w:hAnsi="仿宋" w:hint="eastAsia"/>
                <w:bCs/>
                <w:sz w:val="32"/>
                <w:szCs w:val="32"/>
              </w:rPr>
              <w:t>满足磋商文件要求且最后报价最低的供应商的价格为磋商基准价，其价格分为满分。其他供应商的价格分统一按照下列公式计算：</w:t>
            </w:r>
          </w:p>
          <w:p w:rsidR="0021702E" w:rsidRDefault="0021702E" w:rsidP="004A1DE8">
            <w:pPr>
              <w:rPr>
                <w:rFonts w:ascii="仿宋" w:eastAsia="仿宋" w:hAnsi="仿宋"/>
                <w:bCs/>
                <w:sz w:val="32"/>
                <w:szCs w:val="32"/>
              </w:rPr>
            </w:pPr>
            <w:r>
              <w:rPr>
                <w:rFonts w:ascii="仿宋" w:eastAsia="仿宋" w:hAnsi="仿宋" w:hint="eastAsia"/>
                <w:bCs/>
                <w:sz w:val="32"/>
                <w:szCs w:val="32"/>
              </w:rPr>
              <w:t>磋商报价得分</w:t>
            </w:r>
            <w:r>
              <w:rPr>
                <w:rFonts w:ascii="仿宋" w:eastAsia="仿宋" w:hAnsi="仿宋"/>
                <w:bCs/>
                <w:sz w:val="32"/>
                <w:szCs w:val="32"/>
              </w:rPr>
              <w:t>=</w:t>
            </w:r>
            <w:r>
              <w:rPr>
                <w:rFonts w:ascii="仿宋" w:eastAsia="仿宋" w:hAnsi="仿宋" w:hint="eastAsia"/>
                <w:bCs/>
                <w:sz w:val="32"/>
                <w:szCs w:val="32"/>
              </w:rPr>
              <w:t>（磋商基准价</w:t>
            </w:r>
            <w:r>
              <w:rPr>
                <w:rFonts w:ascii="仿宋" w:eastAsia="仿宋" w:hAnsi="仿宋"/>
                <w:bCs/>
                <w:sz w:val="32"/>
                <w:szCs w:val="32"/>
              </w:rPr>
              <w:t>/</w:t>
            </w:r>
            <w:r>
              <w:rPr>
                <w:rFonts w:ascii="仿宋" w:eastAsia="仿宋" w:hAnsi="仿宋" w:hint="eastAsia"/>
                <w:bCs/>
                <w:sz w:val="32"/>
                <w:szCs w:val="32"/>
              </w:rPr>
              <w:t>最后磋商报价）×</w:t>
            </w:r>
            <w:r>
              <w:rPr>
                <w:rFonts w:ascii="仿宋" w:eastAsia="仿宋" w:hAnsi="仿宋"/>
                <w:bCs/>
                <w:sz w:val="32"/>
                <w:szCs w:val="32"/>
              </w:rPr>
              <w:t>30</w:t>
            </w:r>
            <w:r>
              <w:rPr>
                <w:rFonts w:ascii="仿宋" w:eastAsia="仿宋" w:hAnsi="仿宋" w:hint="eastAsia"/>
                <w:bCs/>
                <w:sz w:val="32"/>
                <w:szCs w:val="32"/>
              </w:rPr>
              <w:t>×</w:t>
            </w:r>
            <w:r>
              <w:rPr>
                <w:rFonts w:ascii="仿宋" w:eastAsia="仿宋" w:hAnsi="仿宋"/>
                <w:bCs/>
                <w:sz w:val="32"/>
                <w:szCs w:val="32"/>
              </w:rPr>
              <w:t>100%</w:t>
            </w:r>
          </w:p>
        </w:tc>
        <w:tc>
          <w:tcPr>
            <w:tcW w:w="1134" w:type="dxa"/>
            <w:vAlign w:val="center"/>
          </w:tcPr>
          <w:p w:rsidR="0021702E" w:rsidRDefault="0021702E" w:rsidP="004A1DE8">
            <w:pPr>
              <w:rPr>
                <w:rFonts w:ascii="仿宋" w:eastAsia="仿宋" w:hAnsi="仿宋"/>
                <w:bCs/>
                <w:sz w:val="32"/>
                <w:szCs w:val="32"/>
              </w:rPr>
            </w:pPr>
            <w:r>
              <w:rPr>
                <w:rFonts w:ascii="仿宋" w:eastAsia="仿宋" w:hAnsi="仿宋"/>
                <w:bCs/>
                <w:sz w:val="32"/>
                <w:szCs w:val="32"/>
              </w:rPr>
              <w:t>30</w:t>
            </w:r>
          </w:p>
        </w:tc>
      </w:tr>
      <w:tr w:rsidR="0021702E" w:rsidTr="004A1DE8">
        <w:trPr>
          <w:trHeight w:val="1165"/>
        </w:trPr>
        <w:tc>
          <w:tcPr>
            <w:tcW w:w="1560" w:type="dxa"/>
            <w:vAlign w:val="center"/>
          </w:tcPr>
          <w:p w:rsidR="0021702E" w:rsidRDefault="0021702E" w:rsidP="004A1DE8">
            <w:pPr>
              <w:rPr>
                <w:rFonts w:ascii="仿宋" w:eastAsia="仿宋" w:hAnsi="仿宋"/>
                <w:bCs/>
                <w:sz w:val="32"/>
                <w:szCs w:val="32"/>
              </w:rPr>
            </w:pPr>
            <w:r>
              <w:rPr>
                <w:rFonts w:ascii="仿宋" w:eastAsia="仿宋" w:hAnsi="仿宋" w:hint="eastAsia"/>
                <w:bCs/>
                <w:sz w:val="32"/>
                <w:szCs w:val="32"/>
              </w:rPr>
              <w:t>维保方案</w:t>
            </w:r>
          </w:p>
        </w:tc>
        <w:tc>
          <w:tcPr>
            <w:tcW w:w="6946" w:type="dxa"/>
            <w:vAlign w:val="center"/>
          </w:tcPr>
          <w:p w:rsidR="0021702E" w:rsidRDefault="0021702E" w:rsidP="004A1DE8">
            <w:pPr>
              <w:rPr>
                <w:rFonts w:ascii="仿宋" w:eastAsia="仿宋" w:hAnsi="仿宋"/>
                <w:bCs/>
                <w:sz w:val="32"/>
                <w:szCs w:val="32"/>
              </w:rPr>
            </w:pPr>
            <w:r>
              <w:rPr>
                <w:rFonts w:ascii="仿宋" w:eastAsia="仿宋" w:hAnsi="仿宋"/>
                <w:bCs/>
                <w:sz w:val="32"/>
                <w:szCs w:val="32"/>
              </w:rPr>
              <w:t>1</w:t>
            </w:r>
            <w:r>
              <w:rPr>
                <w:rFonts w:ascii="仿宋" w:eastAsia="仿宋" w:hAnsi="仿宋" w:hint="eastAsia"/>
                <w:bCs/>
                <w:sz w:val="32"/>
                <w:szCs w:val="32"/>
              </w:rPr>
              <w:t>、维保服务规范（</w:t>
            </w:r>
            <w:r>
              <w:rPr>
                <w:rFonts w:ascii="仿宋" w:eastAsia="仿宋" w:hAnsi="仿宋"/>
                <w:bCs/>
                <w:sz w:val="32"/>
                <w:szCs w:val="32"/>
              </w:rPr>
              <w:t>8</w:t>
            </w:r>
            <w:r>
              <w:rPr>
                <w:rFonts w:ascii="仿宋" w:eastAsia="仿宋" w:hAnsi="仿宋" w:hint="eastAsia"/>
                <w:bCs/>
                <w:sz w:val="32"/>
                <w:szCs w:val="32"/>
              </w:rPr>
              <w:t>分）。针对每项维保需求提出详细的维保服务规范、奖惩措施，为优</w:t>
            </w:r>
            <w:r>
              <w:rPr>
                <w:rFonts w:ascii="仿宋" w:eastAsia="仿宋" w:hAnsi="仿宋"/>
                <w:bCs/>
                <w:sz w:val="32"/>
                <w:szCs w:val="32"/>
              </w:rPr>
              <w:t>6-8</w:t>
            </w:r>
            <w:r>
              <w:rPr>
                <w:rFonts w:ascii="仿宋" w:eastAsia="仿宋" w:hAnsi="仿宋" w:hint="eastAsia"/>
                <w:bCs/>
                <w:sz w:val="32"/>
                <w:szCs w:val="32"/>
              </w:rPr>
              <w:t>分，良</w:t>
            </w:r>
            <w:r>
              <w:rPr>
                <w:rFonts w:ascii="仿宋" w:eastAsia="仿宋" w:hAnsi="仿宋"/>
                <w:bCs/>
                <w:sz w:val="32"/>
                <w:szCs w:val="32"/>
              </w:rPr>
              <w:t>3-5</w:t>
            </w:r>
            <w:r>
              <w:rPr>
                <w:rFonts w:ascii="仿宋" w:eastAsia="仿宋" w:hAnsi="仿宋" w:hint="eastAsia"/>
                <w:bCs/>
                <w:sz w:val="32"/>
                <w:szCs w:val="32"/>
              </w:rPr>
              <w:t>分，差</w:t>
            </w:r>
            <w:r>
              <w:rPr>
                <w:rFonts w:ascii="仿宋" w:eastAsia="仿宋" w:hAnsi="仿宋"/>
                <w:bCs/>
                <w:sz w:val="32"/>
                <w:szCs w:val="32"/>
              </w:rPr>
              <w:t>0-3</w:t>
            </w:r>
            <w:r>
              <w:rPr>
                <w:rFonts w:ascii="仿宋" w:eastAsia="仿宋" w:hAnsi="仿宋" w:hint="eastAsia"/>
                <w:bCs/>
                <w:sz w:val="32"/>
                <w:szCs w:val="32"/>
              </w:rPr>
              <w:t>分。</w:t>
            </w:r>
          </w:p>
          <w:p w:rsidR="0021702E" w:rsidRDefault="0021702E" w:rsidP="004A1DE8">
            <w:pPr>
              <w:rPr>
                <w:rFonts w:ascii="仿宋" w:eastAsia="仿宋" w:hAnsi="仿宋"/>
                <w:bCs/>
                <w:sz w:val="32"/>
                <w:szCs w:val="32"/>
              </w:rPr>
            </w:pPr>
            <w:r>
              <w:rPr>
                <w:rFonts w:ascii="仿宋" w:eastAsia="仿宋" w:hAnsi="仿宋"/>
                <w:bCs/>
                <w:sz w:val="32"/>
                <w:szCs w:val="32"/>
              </w:rPr>
              <w:t>2</w:t>
            </w:r>
            <w:r>
              <w:rPr>
                <w:rFonts w:ascii="仿宋" w:eastAsia="仿宋" w:hAnsi="仿宋" w:hint="eastAsia"/>
                <w:bCs/>
                <w:sz w:val="32"/>
                <w:szCs w:val="32"/>
              </w:rPr>
              <w:t>、维保服务流程（</w:t>
            </w:r>
            <w:r>
              <w:rPr>
                <w:rFonts w:ascii="仿宋" w:eastAsia="仿宋" w:hAnsi="仿宋"/>
                <w:bCs/>
                <w:sz w:val="32"/>
                <w:szCs w:val="32"/>
              </w:rPr>
              <w:t>8</w:t>
            </w:r>
            <w:r>
              <w:rPr>
                <w:rFonts w:ascii="仿宋" w:eastAsia="仿宋" w:hAnsi="仿宋" w:hint="eastAsia"/>
                <w:bCs/>
                <w:sz w:val="32"/>
                <w:szCs w:val="32"/>
              </w:rPr>
              <w:t>分）。针对每项维保需求提出详细的维保服务流程和实施方法，为优</w:t>
            </w:r>
            <w:r>
              <w:rPr>
                <w:rFonts w:ascii="仿宋" w:eastAsia="仿宋" w:hAnsi="仿宋"/>
                <w:bCs/>
                <w:sz w:val="32"/>
                <w:szCs w:val="32"/>
              </w:rPr>
              <w:t>6-8</w:t>
            </w:r>
            <w:r>
              <w:rPr>
                <w:rFonts w:ascii="仿宋" w:eastAsia="仿宋" w:hAnsi="仿宋" w:hint="eastAsia"/>
                <w:bCs/>
                <w:sz w:val="32"/>
                <w:szCs w:val="32"/>
              </w:rPr>
              <w:t>分，良</w:t>
            </w:r>
            <w:r>
              <w:rPr>
                <w:rFonts w:ascii="仿宋" w:eastAsia="仿宋" w:hAnsi="仿宋"/>
                <w:bCs/>
                <w:sz w:val="32"/>
                <w:szCs w:val="32"/>
              </w:rPr>
              <w:t>3-5</w:t>
            </w:r>
            <w:r>
              <w:rPr>
                <w:rFonts w:ascii="仿宋" w:eastAsia="仿宋" w:hAnsi="仿宋" w:hint="eastAsia"/>
                <w:bCs/>
                <w:sz w:val="32"/>
                <w:szCs w:val="32"/>
              </w:rPr>
              <w:t>分，差</w:t>
            </w:r>
            <w:r>
              <w:rPr>
                <w:rFonts w:ascii="仿宋" w:eastAsia="仿宋" w:hAnsi="仿宋"/>
                <w:bCs/>
                <w:sz w:val="32"/>
                <w:szCs w:val="32"/>
              </w:rPr>
              <w:t>0-3</w:t>
            </w:r>
            <w:r>
              <w:rPr>
                <w:rFonts w:ascii="仿宋" w:eastAsia="仿宋" w:hAnsi="仿宋" w:hint="eastAsia"/>
                <w:bCs/>
                <w:sz w:val="32"/>
                <w:szCs w:val="32"/>
              </w:rPr>
              <w:t>分。</w:t>
            </w:r>
          </w:p>
        </w:tc>
        <w:tc>
          <w:tcPr>
            <w:tcW w:w="1134" w:type="dxa"/>
            <w:vAlign w:val="center"/>
          </w:tcPr>
          <w:p w:rsidR="0021702E" w:rsidRDefault="0021702E" w:rsidP="004A1DE8">
            <w:pPr>
              <w:rPr>
                <w:rFonts w:ascii="仿宋" w:eastAsia="仿宋" w:hAnsi="仿宋"/>
                <w:bCs/>
                <w:sz w:val="32"/>
                <w:szCs w:val="32"/>
              </w:rPr>
            </w:pPr>
            <w:r>
              <w:rPr>
                <w:rFonts w:ascii="仿宋" w:eastAsia="仿宋" w:hAnsi="仿宋"/>
                <w:bCs/>
                <w:sz w:val="32"/>
                <w:szCs w:val="32"/>
              </w:rPr>
              <w:t>16</w:t>
            </w:r>
          </w:p>
        </w:tc>
      </w:tr>
      <w:tr w:rsidR="0021702E" w:rsidTr="004A1DE8">
        <w:trPr>
          <w:trHeight w:val="1165"/>
        </w:trPr>
        <w:tc>
          <w:tcPr>
            <w:tcW w:w="1560" w:type="dxa"/>
            <w:vAlign w:val="center"/>
          </w:tcPr>
          <w:p w:rsidR="0021702E" w:rsidRDefault="0021702E" w:rsidP="004A1DE8">
            <w:pPr>
              <w:rPr>
                <w:rFonts w:ascii="仿宋" w:eastAsia="仿宋" w:hAnsi="仿宋"/>
                <w:bCs/>
                <w:sz w:val="32"/>
                <w:szCs w:val="32"/>
              </w:rPr>
            </w:pPr>
            <w:r>
              <w:rPr>
                <w:rFonts w:ascii="仿宋" w:eastAsia="仿宋" w:hAnsi="仿宋" w:hint="eastAsia"/>
                <w:bCs/>
                <w:sz w:val="32"/>
                <w:szCs w:val="32"/>
              </w:rPr>
              <w:t>售后服务</w:t>
            </w:r>
          </w:p>
        </w:tc>
        <w:tc>
          <w:tcPr>
            <w:tcW w:w="6946" w:type="dxa"/>
            <w:vAlign w:val="center"/>
          </w:tcPr>
          <w:p w:rsidR="0021702E" w:rsidRDefault="0021702E" w:rsidP="004A1DE8">
            <w:pPr>
              <w:rPr>
                <w:rFonts w:ascii="仿宋" w:eastAsia="仿宋" w:hAnsi="仿宋"/>
                <w:bCs/>
                <w:sz w:val="32"/>
                <w:szCs w:val="32"/>
              </w:rPr>
            </w:pPr>
            <w:r>
              <w:rPr>
                <w:rFonts w:ascii="仿宋" w:eastAsia="仿宋" w:hAnsi="仿宋"/>
                <w:bCs/>
                <w:sz w:val="32"/>
                <w:szCs w:val="32"/>
              </w:rPr>
              <w:t>1.</w:t>
            </w:r>
            <w:r>
              <w:rPr>
                <w:rFonts w:ascii="仿宋" w:eastAsia="仿宋" w:hAnsi="仿宋" w:hint="eastAsia"/>
                <w:bCs/>
                <w:sz w:val="32"/>
                <w:szCs w:val="32"/>
              </w:rPr>
              <w:t>服务响应时间和恢复时间承诺（</w:t>
            </w:r>
            <w:r>
              <w:rPr>
                <w:rFonts w:ascii="仿宋" w:eastAsia="仿宋" w:hAnsi="仿宋"/>
                <w:bCs/>
                <w:sz w:val="32"/>
                <w:szCs w:val="32"/>
              </w:rPr>
              <w:t>6</w:t>
            </w:r>
            <w:r>
              <w:rPr>
                <w:rFonts w:ascii="仿宋" w:eastAsia="仿宋" w:hAnsi="仿宋" w:hint="eastAsia"/>
                <w:bCs/>
                <w:sz w:val="32"/>
                <w:szCs w:val="32"/>
              </w:rPr>
              <w:t>分）。系统发生故障，技术人员</w:t>
            </w:r>
            <w:r>
              <w:rPr>
                <w:rFonts w:ascii="仿宋" w:eastAsia="仿宋" w:hAnsi="仿宋"/>
                <w:bCs/>
                <w:sz w:val="32"/>
                <w:szCs w:val="32"/>
              </w:rPr>
              <w:t>2</w:t>
            </w:r>
            <w:r>
              <w:rPr>
                <w:rFonts w:ascii="仿宋" w:eastAsia="仿宋" w:hAnsi="仿宋" w:hint="eastAsia"/>
                <w:bCs/>
                <w:sz w:val="32"/>
                <w:szCs w:val="32"/>
              </w:rPr>
              <w:t>小时内到达现场，在</w:t>
            </w:r>
            <w:r>
              <w:rPr>
                <w:rFonts w:ascii="仿宋" w:eastAsia="仿宋" w:hAnsi="仿宋"/>
                <w:bCs/>
                <w:sz w:val="32"/>
                <w:szCs w:val="32"/>
              </w:rPr>
              <w:t>1</w:t>
            </w:r>
            <w:r>
              <w:rPr>
                <w:rFonts w:ascii="仿宋" w:eastAsia="仿宋" w:hAnsi="仿宋" w:hint="eastAsia"/>
                <w:bCs/>
                <w:sz w:val="32"/>
                <w:szCs w:val="32"/>
              </w:rPr>
              <w:t>个工作日内解决技术问题和更新故障软硬件的得</w:t>
            </w:r>
            <w:r>
              <w:rPr>
                <w:rFonts w:ascii="仿宋" w:eastAsia="仿宋" w:hAnsi="仿宋"/>
                <w:bCs/>
                <w:sz w:val="32"/>
                <w:szCs w:val="32"/>
              </w:rPr>
              <w:t>6</w:t>
            </w:r>
            <w:r>
              <w:rPr>
                <w:rFonts w:ascii="仿宋" w:eastAsia="仿宋" w:hAnsi="仿宋" w:hint="eastAsia"/>
                <w:bCs/>
                <w:sz w:val="32"/>
                <w:szCs w:val="32"/>
              </w:rPr>
              <w:t>分；系统发生故障，技术人员</w:t>
            </w:r>
            <w:r>
              <w:rPr>
                <w:rFonts w:ascii="仿宋" w:eastAsia="仿宋" w:hAnsi="仿宋"/>
                <w:bCs/>
                <w:sz w:val="32"/>
                <w:szCs w:val="32"/>
              </w:rPr>
              <w:t>4</w:t>
            </w:r>
            <w:r>
              <w:rPr>
                <w:rFonts w:ascii="仿宋" w:eastAsia="仿宋" w:hAnsi="仿宋" w:hint="eastAsia"/>
                <w:bCs/>
                <w:sz w:val="32"/>
                <w:szCs w:val="32"/>
              </w:rPr>
              <w:t>小时内到达现场，在</w:t>
            </w:r>
            <w:r>
              <w:rPr>
                <w:rFonts w:ascii="仿宋" w:eastAsia="仿宋" w:hAnsi="仿宋"/>
                <w:bCs/>
                <w:sz w:val="32"/>
                <w:szCs w:val="32"/>
              </w:rPr>
              <w:t>1</w:t>
            </w:r>
            <w:r>
              <w:rPr>
                <w:rFonts w:ascii="仿宋" w:eastAsia="仿宋" w:hAnsi="仿宋" w:hint="eastAsia"/>
                <w:bCs/>
                <w:sz w:val="32"/>
                <w:szCs w:val="32"/>
              </w:rPr>
              <w:t>个工作日内解决技术问题和更新故障软硬件的得</w:t>
            </w:r>
            <w:r>
              <w:rPr>
                <w:rFonts w:ascii="仿宋" w:eastAsia="仿宋" w:hAnsi="仿宋"/>
                <w:bCs/>
                <w:sz w:val="32"/>
                <w:szCs w:val="32"/>
              </w:rPr>
              <w:t>3</w:t>
            </w:r>
            <w:r>
              <w:rPr>
                <w:rFonts w:ascii="仿宋" w:eastAsia="仿宋" w:hAnsi="仿宋" w:hint="eastAsia"/>
                <w:bCs/>
                <w:sz w:val="32"/>
                <w:szCs w:val="32"/>
              </w:rPr>
              <w:t>分；系统发生故障，技术人员</w:t>
            </w:r>
            <w:r>
              <w:rPr>
                <w:rFonts w:ascii="仿宋" w:eastAsia="仿宋" w:hAnsi="仿宋"/>
                <w:bCs/>
                <w:sz w:val="32"/>
                <w:szCs w:val="32"/>
              </w:rPr>
              <w:t>6</w:t>
            </w:r>
            <w:r>
              <w:rPr>
                <w:rFonts w:ascii="仿宋" w:eastAsia="仿宋" w:hAnsi="仿宋" w:hint="eastAsia"/>
                <w:bCs/>
                <w:sz w:val="32"/>
                <w:szCs w:val="32"/>
              </w:rPr>
              <w:t>小时内到达现场，在一个工作日内解决技术问题和更新故障软硬件的得</w:t>
            </w:r>
            <w:r>
              <w:rPr>
                <w:rFonts w:ascii="仿宋" w:eastAsia="仿宋" w:hAnsi="仿宋"/>
                <w:bCs/>
                <w:sz w:val="32"/>
                <w:szCs w:val="32"/>
              </w:rPr>
              <w:t>1</w:t>
            </w:r>
            <w:r>
              <w:rPr>
                <w:rFonts w:ascii="仿宋" w:eastAsia="仿宋" w:hAnsi="仿宋" w:hint="eastAsia"/>
                <w:bCs/>
                <w:sz w:val="32"/>
                <w:szCs w:val="32"/>
              </w:rPr>
              <w:t>分；不响应则不得分。</w:t>
            </w:r>
          </w:p>
        </w:tc>
        <w:tc>
          <w:tcPr>
            <w:tcW w:w="1134" w:type="dxa"/>
            <w:vAlign w:val="center"/>
          </w:tcPr>
          <w:p w:rsidR="0021702E" w:rsidRDefault="0021702E" w:rsidP="004A1DE8">
            <w:pPr>
              <w:rPr>
                <w:rFonts w:ascii="仿宋" w:eastAsia="仿宋" w:hAnsi="仿宋"/>
                <w:bCs/>
                <w:sz w:val="32"/>
                <w:szCs w:val="32"/>
              </w:rPr>
            </w:pPr>
            <w:r>
              <w:rPr>
                <w:rFonts w:ascii="仿宋" w:eastAsia="仿宋" w:hAnsi="仿宋"/>
                <w:bCs/>
                <w:sz w:val="32"/>
                <w:szCs w:val="32"/>
              </w:rPr>
              <w:t>6</w:t>
            </w:r>
          </w:p>
        </w:tc>
      </w:tr>
      <w:tr w:rsidR="0021702E" w:rsidTr="004A1DE8">
        <w:trPr>
          <w:trHeight w:val="1002"/>
        </w:trPr>
        <w:tc>
          <w:tcPr>
            <w:tcW w:w="1560" w:type="dxa"/>
            <w:vAlign w:val="center"/>
          </w:tcPr>
          <w:p w:rsidR="0021702E" w:rsidRDefault="0021702E" w:rsidP="004A1DE8">
            <w:pPr>
              <w:rPr>
                <w:rFonts w:ascii="仿宋" w:eastAsia="仿宋" w:hAnsi="仿宋"/>
                <w:bCs/>
                <w:sz w:val="32"/>
                <w:szCs w:val="32"/>
              </w:rPr>
            </w:pPr>
            <w:r>
              <w:rPr>
                <w:rFonts w:ascii="仿宋" w:eastAsia="仿宋" w:hAnsi="仿宋" w:hint="eastAsia"/>
                <w:bCs/>
                <w:sz w:val="32"/>
                <w:szCs w:val="32"/>
              </w:rPr>
              <w:lastRenderedPageBreak/>
              <w:t>企业能力</w:t>
            </w:r>
          </w:p>
        </w:tc>
        <w:tc>
          <w:tcPr>
            <w:tcW w:w="6946" w:type="dxa"/>
            <w:vAlign w:val="center"/>
          </w:tcPr>
          <w:p w:rsidR="0021702E" w:rsidRDefault="0021702E" w:rsidP="004A1DE8">
            <w:pPr>
              <w:rPr>
                <w:rFonts w:ascii="仿宋" w:eastAsia="仿宋" w:hAnsi="仿宋"/>
                <w:bCs/>
                <w:sz w:val="32"/>
                <w:szCs w:val="32"/>
              </w:rPr>
            </w:pPr>
            <w:r>
              <w:rPr>
                <w:rFonts w:ascii="仿宋" w:eastAsia="仿宋" w:hAnsi="仿宋" w:hint="eastAsia"/>
                <w:bCs/>
                <w:sz w:val="32"/>
                <w:szCs w:val="32"/>
              </w:rPr>
              <w:t>供应商具有信用评级机构出具的企业资信等级为</w:t>
            </w:r>
            <w:r>
              <w:rPr>
                <w:rFonts w:ascii="仿宋" w:eastAsia="仿宋" w:hAnsi="仿宋"/>
                <w:bCs/>
                <w:sz w:val="32"/>
                <w:szCs w:val="32"/>
              </w:rPr>
              <w:t>AAA</w:t>
            </w:r>
            <w:r>
              <w:rPr>
                <w:rFonts w:ascii="仿宋" w:eastAsia="仿宋" w:hAnsi="仿宋" w:hint="eastAsia"/>
                <w:bCs/>
                <w:sz w:val="32"/>
                <w:szCs w:val="32"/>
              </w:rPr>
              <w:t>级得</w:t>
            </w:r>
            <w:r>
              <w:rPr>
                <w:rFonts w:ascii="仿宋" w:eastAsia="仿宋" w:hAnsi="仿宋"/>
                <w:bCs/>
                <w:sz w:val="32"/>
                <w:szCs w:val="32"/>
              </w:rPr>
              <w:t>2</w:t>
            </w:r>
            <w:r>
              <w:rPr>
                <w:rFonts w:ascii="仿宋" w:eastAsia="仿宋" w:hAnsi="仿宋" w:hint="eastAsia"/>
                <w:bCs/>
                <w:sz w:val="32"/>
                <w:szCs w:val="32"/>
              </w:rPr>
              <w:t>分。</w:t>
            </w:r>
          </w:p>
          <w:p w:rsidR="0021702E" w:rsidRDefault="0021702E" w:rsidP="004A1DE8">
            <w:pPr>
              <w:rPr>
                <w:rFonts w:ascii="仿宋" w:eastAsia="仿宋" w:hAnsi="仿宋"/>
                <w:bCs/>
                <w:sz w:val="32"/>
                <w:szCs w:val="32"/>
              </w:rPr>
            </w:pPr>
            <w:r>
              <w:rPr>
                <w:rFonts w:ascii="仿宋" w:eastAsia="仿宋" w:hAnsi="仿宋" w:hint="eastAsia"/>
                <w:bCs/>
                <w:sz w:val="32"/>
                <w:szCs w:val="32"/>
              </w:rPr>
              <w:t>供应商具有信用评级机构出具的信用等级证书为</w:t>
            </w:r>
            <w:r>
              <w:rPr>
                <w:rFonts w:ascii="仿宋" w:eastAsia="仿宋" w:hAnsi="仿宋"/>
                <w:bCs/>
                <w:sz w:val="32"/>
                <w:szCs w:val="32"/>
              </w:rPr>
              <w:t>AAA</w:t>
            </w:r>
            <w:r>
              <w:rPr>
                <w:rFonts w:ascii="仿宋" w:eastAsia="仿宋" w:hAnsi="仿宋" w:hint="eastAsia"/>
                <w:bCs/>
                <w:sz w:val="32"/>
                <w:szCs w:val="32"/>
              </w:rPr>
              <w:t>级得</w:t>
            </w:r>
            <w:r>
              <w:rPr>
                <w:rFonts w:ascii="仿宋" w:eastAsia="仿宋" w:hAnsi="仿宋"/>
                <w:bCs/>
                <w:sz w:val="32"/>
                <w:szCs w:val="32"/>
              </w:rPr>
              <w:t>2</w:t>
            </w:r>
            <w:r>
              <w:rPr>
                <w:rFonts w:ascii="仿宋" w:eastAsia="仿宋" w:hAnsi="仿宋" w:hint="eastAsia"/>
                <w:bCs/>
                <w:sz w:val="32"/>
                <w:szCs w:val="32"/>
              </w:rPr>
              <w:t>分。</w:t>
            </w:r>
          </w:p>
          <w:p w:rsidR="0021702E" w:rsidRDefault="0021702E" w:rsidP="004A1DE8">
            <w:pPr>
              <w:rPr>
                <w:rFonts w:ascii="仿宋" w:eastAsia="仿宋" w:hAnsi="仿宋"/>
                <w:bCs/>
                <w:sz w:val="32"/>
                <w:szCs w:val="32"/>
              </w:rPr>
            </w:pPr>
            <w:r>
              <w:rPr>
                <w:rFonts w:ascii="仿宋" w:eastAsia="仿宋" w:hAnsi="仿宋" w:hint="eastAsia"/>
                <w:bCs/>
                <w:sz w:val="32"/>
                <w:szCs w:val="32"/>
              </w:rPr>
              <w:t>供应商具有质量服务信誉等级</w:t>
            </w:r>
            <w:r>
              <w:rPr>
                <w:rFonts w:ascii="仿宋" w:eastAsia="仿宋" w:hAnsi="仿宋"/>
                <w:bCs/>
                <w:sz w:val="32"/>
                <w:szCs w:val="32"/>
              </w:rPr>
              <w:t>AAA</w:t>
            </w:r>
            <w:r>
              <w:rPr>
                <w:rFonts w:ascii="仿宋" w:eastAsia="仿宋" w:hAnsi="仿宋" w:hint="eastAsia"/>
                <w:bCs/>
                <w:sz w:val="32"/>
                <w:szCs w:val="32"/>
              </w:rPr>
              <w:t>证书得</w:t>
            </w:r>
            <w:r>
              <w:rPr>
                <w:rFonts w:ascii="仿宋" w:eastAsia="仿宋" w:hAnsi="仿宋"/>
                <w:bCs/>
                <w:sz w:val="32"/>
                <w:szCs w:val="32"/>
              </w:rPr>
              <w:t>2</w:t>
            </w:r>
            <w:r>
              <w:rPr>
                <w:rFonts w:ascii="仿宋" w:eastAsia="仿宋" w:hAnsi="仿宋" w:hint="eastAsia"/>
                <w:bCs/>
                <w:sz w:val="32"/>
                <w:szCs w:val="32"/>
              </w:rPr>
              <w:t>分。</w:t>
            </w:r>
          </w:p>
          <w:p w:rsidR="0021702E" w:rsidRDefault="0021702E" w:rsidP="004A1DE8">
            <w:pPr>
              <w:rPr>
                <w:rFonts w:ascii="仿宋" w:eastAsia="仿宋" w:hAnsi="仿宋"/>
                <w:bCs/>
                <w:sz w:val="32"/>
                <w:szCs w:val="32"/>
              </w:rPr>
            </w:pPr>
            <w:r>
              <w:rPr>
                <w:rFonts w:ascii="仿宋" w:eastAsia="仿宋" w:hAnsi="仿宋" w:hint="eastAsia"/>
                <w:bCs/>
                <w:sz w:val="32"/>
                <w:szCs w:val="32"/>
              </w:rPr>
              <w:t>供应商具有重合同守信用等级为</w:t>
            </w:r>
            <w:r>
              <w:rPr>
                <w:rFonts w:ascii="仿宋" w:eastAsia="仿宋" w:hAnsi="仿宋"/>
                <w:bCs/>
                <w:sz w:val="32"/>
                <w:szCs w:val="32"/>
              </w:rPr>
              <w:t>AAA</w:t>
            </w:r>
            <w:r>
              <w:rPr>
                <w:rFonts w:ascii="仿宋" w:eastAsia="仿宋" w:hAnsi="仿宋" w:hint="eastAsia"/>
                <w:bCs/>
                <w:sz w:val="32"/>
                <w:szCs w:val="32"/>
              </w:rPr>
              <w:t>证书得</w:t>
            </w:r>
            <w:r>
              <w:rPr>
                <w:rFonts w:ascii="仿宋" w:eastAsia="仿宋" w:hAnsi="仿宋"/>
                <w:bCs/>
                <w:sz w:val="32"/>
                <w:szCs w:val="32"/>
              </w:rPr>
              <w:t>2</w:t>
            </w:r>
            <w:r>
              <w:rPr>
                <w:rFonts w:ascii="仿宋" w:eastAsia="仿宋" w:hAnsi="仿宋" w:hint="eastAsia"/>
                <w:bCs/>
                <w:sz w:val="32"/>
                <w:szCs w:val="32"/>
              </w:rPr>
              <w:t>分。</w:t>
            </w:r>
          </w:p>
          <w:p w:rsidR="0021702E" w:rsidRDefault="0021702E" w:rsidP="004A1DE8">
            <w:pPr>
              <w:rPr>
                <w:rFonts w:ascii="仿宋" w:eastAsia="仿宋" w:hAnsi="仿宋"/>
                <w:bCs/>
                <w:sz w:val="32"/>
                <w:szCs w:val="32"/>
              </w:rPr>
            </w:pPr>
            <w:r>
              <w:rPr>
                <w:rFonts w:ascii="仿宋" w:eastAsia="仿宋" w:hAnsi="仿宋" w:hint="eastAsia"/>
                <w:bCs/>
                <w:sz w:val="32"/>
                <w:szCs w:val="32"/>
              </w:rPr>
              <w:t>供应商具有</w:t>
            </w:r>
            <w:r>
              <w:rPr>
                <w:rFonts w:ascii="仿宋" w:eastAsia="仿宋" w:hAnsi="仿宋"/>
                <w:bCs/>
                <w:sz w:val="32"/>
                <w:szCs w:val="32"/>
              </w:rPr>
              <w:t>ISO9001</w:t>
            </w:r>
            <w:r>
              <w:rPr>
                <w:rFonts w:ascii="仿宋" w:eastAsia="仿宋" w:hAnsi="仿宋" w:hint="eastAsia"/>
                <w:bCs/>
                <w:sz w:val="32"/>
                <w:szCs w:val="32"/>
              </w:rPr>
              <w:t>质量管理体系证书得</w:t>
            </w:r>
            <w:r>
              <w:rPr>
                <w:rFonts w:ascii="仿宋" w:eastAsia="仿宋" w:hAnsi="仿宋"/>
                <w:bCs/>
                <w:sz w:val="32"/>
                <w:szCs w:val="32"/>
              </w:rPr>
              <w:t>2</w:t>
            </w:r>
            <w:r>
              <w:rPr>
                <w:rFonts w:ascii="仿宋" w:eastAsia="仿宋" w:hAnsi="仿宋" w:hint="eastAsia"/>
                <w:bCs/>
                <w:sz w:val="32"/>
                <w:szCs w:val="32"/>
              </w:rPr>
              <w:t>分。</w:t>
            </w:r>
          </w:p>
        </w:tc>
        <w:tc>
          <w:tcPr>
            <w:tcW w:w="1134" w:type="dxa"/>
            <w:vAlign w:val="center"/>
          </w:tcPr>
          <w:p w:rsidR="0021702E" w:rsidRDefault="0021702E" w:rsidP="004A1DE8">
            <w:pPr>
              <w:rPr>
                <w:rFonts w:ascii="仿宋" w:eastAsia="仿宋" w:hAnsi="仿宋"/>
                <w:bCs/>
                <w:sz w:val="32"/>
                <w:szCs w:val="32"/>
              </w:rPr>
            </w:pPr>
            <w:r>
              <w:rPr>
                <w:rFonts w:ascii="仿宋" w:eastAsia="仿宋" w:hAnsi="仿宋"/>
                <w:bCs/>
                <w:sz w:val="32"/>
                <w:szCs w:val="32"/>
              </w:rPr>
              <w:t>10</w:t>
            </w:r>
          </w:p>
        </w:tc>
      </w:tr>
      <w:tr w:rsidR="0021702E" w:rsidTr="004A1DE8">
        <w:trPr>
          <w:trHeight w:val="1002"/>
        </w:trPr>
        <w:tc>
          <w:tcPr>
            <w:tcW w:w="1560" w:type="dxa"/>
            <w:vAlign w:val="center"/>
          </w:tcPr>
          <w:p w:rsidR="0021702E" w:rsidRDefault="0021702E" w:rsidP="004A1DE8">
            <w:pPr>
              <w:rPr>
                <w:rFonts w:ascii="仿宋" w:eastAsia="仿宋" w:hAnsi="仿宋"/>
                <w:bCs/>
                <w:sz w:val="32"/>
                <w:szCs w:val="32"/>
              </w:rPr>
            </w:pPr>
            <w:r>
              <w:rPr>
                <w:rFonts w:ascii="仿宋" w:eastAsia="仿宋" w:hAnsi="仿宋" w:hint="eastAsia"/>
                <w:bCs/>
                <w:sz w:val="32"/>
                <w:szCs w:val="32"/>
              </w:rPr>
              <w:t>人员能力</w:t>
            </w:r>
          </w:p>
        </w:tc>
        <w:tc>
          <w:tcPr>
            <w:tcW w:w="6946" w:type="dxa"/>
            <w:vAlign w:val="center"/>
          </w:tcPr>
          <w:p w:rsidR="0021702E" w:rsidRDefault="0021702E" w:rsidP="004A1DE8">
            <w:pPr>
              <w:rPr>
                <w:rFonts w:ascii="仿宋" w:eastAsia="仿宋" w:hAnsi="仿宋"/>
                <w:bCs/>
                <w:sz w:val="32"/>
                <w:szCs w:val="32"/>
              </w:rPr>
            </w:pPr>
            <w:r>
              <w:rPr>
                <w:rFonts w:ascii="仿宋" w:eastAsia="仿宋" w:hAnsi="仿宋" w:hint="eastAsia"/>
                <w:bCs/>
                <w:sz w:val="32"/>
                <w:szCs w:val="32"/>
              </w:rPr>
              <w:t>项目组成员具有</w:t>
            </w:r>
            <w:r>
              <w:rPr>
                <w:rFonts w:ascii="仿宋" w:eastAsia="仿宋" w:hAnsi="仿宋"/>
                <w:bCs/>
                <w:sz w:val="32"/>
                <w:szCs w:val="32"/>
              </w:rPr>
              <w:t>AXELOS</w:t>
            </w:r>
            <w:r>
              <w:rPr>
                <w:rFonts w:ascii="仿宋" w:eastAsia="仿宋" w:hAnsi="仿宋" w:hint="eastAsia"/>
                <w:bCs/>
                <w:sz w:val="32"/>
                <w:szCs w:val="32"/>
              </w:rPr>
              <w:t>证书，有一个得</w:t>
            </w:r>
            <w:r>
              <w:rPr>
                <w:rFonts w:ascii="仿宋" w:eastAsia="仿宋" w:hAnsi="仿宋"/>
                <w:bCs/>
                <w:sz w:val="32"/>
                <w:szCs w:val="32"/>
              </w:rPr>
              <w:t>3</w:t>
            </w:r>
            <w:r>
              <w:rPr>
                <w:rFonts w:ascii="仿宋" w:eastAsia="仿宋" w:hAnsi="仿宋" w:hint="eastAsia"/>
                <w:bCs/>
                <w:sz w:val="32"/>
                <w:szCs w:val="32"/>
              </w:rPr>
              <w:t>分，最高得</w:t>
            </w:r>
            <w:r>
              <w:rPr>
                <w:rFonts w:ascii="仿宋" w:eastAsia="仿宋" w:hAnsi="仿宋"/>
                <w:bCs/>
                <w:sz w:val="32"/>
                <w:szCs w:val="32"/>
              </w:rPr>
              <w:t>6</w:t>
            </w:r>
            <w:r>
              <w:rPr>
                <w:rFonts w:ascii="仿宋" w:eastAsia="仿宋" w:hAnsi="仿宋" w:hint="eastAsia"/>
                <w:bCs/>
                <w:sz w:val="32"/>
                <w:szCs w:val="32"/>
              </w:rPr>
              <w:t>分。</w:t>
            </w:r>
          </w:p>
          <w:p w:rsidR="0021702E" w:rsidRDefault="0021702E" w:rsidP="004A1DE8">
            <w:pPr>
              <w:rPr>
                <w:rFonts w:ascii="仿宋" w:eastAsia="仿宋" w:hAnsi="仿宋"/>
                <w:bCs/>
                <w:sz w:val="32"/>
                <w:szCs w:val="32"/>
              </w:rPr>
            </w:pPr>
            <w:r>
              <w:rPr>
                <w:rFonts w:ascii="仿宋" w:eastAsia="仿宋" w:hAnsi="仿宋" w:hint="eastAsia"/>
                <w:bCs/>
                <w:sz w:val="32"/>
                <w:szCs w:val="32"/>
              </w:rPr>
              <w:t>项目组成员具有</w:t>
            </w:r>
            <w:r>
              <w:rPr>
                <w:rFonts w:ascii="仿宋" w:eastAsia="仿宋" w:hAnsi="仿宋"/>
                <w:bCs/>
                <w:sz w:val="32"/>
                <w:szCs w:val="32"/>
              </w:rPr>
              <w:t>Oracle</w:t>
            </w:r>
            <w:r>
              <w:rPr>
                <w:rFonts w:ascii="仿宋" w:eastAsia="仿宋" w:hAnsi="仿宋" w:hint="eastAsia"/>
                <w:bCs/>
                <w:sz w:val="32"/>
                <w:szCs w:val="32"/>
              </w:rPr>
              <w:t>证书，有一个得</w:t>
            </w:r>
            <w:r>
              <w:rPr>
                <w:rFonts w:ascii="仿宋" w:eastAsia="仿宋" w:hAnsi="仿宋"/>
                <w:bCs/>
                <w:sz w:val="32"/>
                <w:szCs w:val="32"/>
              </w:rPr>
              <w:t>3</w:t>
            </w:r>
            <w:r>
              <w:rPr>
                <w:rFonts w:ascii="仿宋" w:eastAsia="仿宋" w:hAnsi="仿宋" w:hint="eastAsia"/>
                <w:bCs/>
                <w:sz w:val="32"/>
                <w:szCs w:val="32"/>
              </w:rPr>
              <w:t>分，最高得</w:t>
            </w:r>
            <w:r>
              <w:rPr>
                <w:rFonts w:ascii="仿宋" w:eastAsia="仿宋" w:hAnsi="仿宋"/>
                <w:bCs/>
                <w:sz w:val="32"/>
                <w:szCs w:val="32"/>
              </w:rPr>
              <w:t>6</w:t>
            </w:r>
            <w:r>
              <w:rPr>
                <w:rFonts w:ascii="仿宋" w:eastAsia="仿宋" w:hAnsi="仿宋" w:hint="eastAsia"/>
                <w:bCs/>
                <w:sz w:val="32"/>
                <w:szCs w:val="32"/>
              </w:rPr>
              <w:t>分。</w:t>
            </w:r>
          </w:p>
          <w:p w:rsidR="0021702E" w:rsidRDefault="0021702E" w:rsidP="004A1DE8">
            <w:pPr>
              <w:rPr>
                <w:rFonts w:ascii="仿宋" w:eastAsia="仿宋" w:hAnsi="仿宋"/>
                <w:bCs/>
                <w:sz w:val="32"/>
                <w:szCs w:val="32"/>
              </w:rPr>
            </w:pPr>
            <w:r>
              <w:rPr>
                <w:rFonts w:ascii="仿宋" w:eastAsia="仿宋" w:hAnsi="仿宋" w:hint="eastAsia"/>
                <w:bCs/>
                <w:sz w:val="32"/>
                <w:szCs w:val="32"/>
              </w:rPr>
              <w:t>项目组成员具有</w:t>
            </w:r>
            <w:r>
              <w:rPr>
                <w:rFonts w:ascii="仿宋" w:eastAsia="仿宋" w:hAnsi="仿宋"/>
                <w:bCs/>
                <w:sz w:val="32"/>
                <w:szCs w:val="32"/>
              </w:rPr>
              <w:t>PMP</w:t>
            </w:r>
            <w:r>
              <w:rPr>
                <w:rFonts w:ascii="仿宋" w:eastAsia="仿宋" w:hAnsi="仿宋" w:hint="eastAsia"/>
                <w:bCs/>
                <w:sz w:val="32"/>
                <w:szCs w:val="32"/>
              </w:rPr>
              <w:t>证书，有一个得</w:t>
            </w:r>
            <w:r>
              <w:rPr>
                <w:rFonts w:ascii="仿宋" w:eastAsia="仿宋" w:hAnsi="仿宋"/>
                <w:bCs/>
                <w:sz w:val="32"/>
                <w:szCs w:val="32"/>
              </w:rPr>
              <w:t>3</w:t>
            </w:r>
            <w:r>
              <w:rPr>
                <w:rFonts w:ascii="仿宋" w:eastAsia="仿宋" w:hAnsi="仿宋" w:hint="eastAsia"/>
                <w:bCs/>
                <w:sz w:val="32"/>
                <w:szCs w:val="32"/>
              </w:rPr>
              <w:t>分，最高得</w:t>
            </w:r>
            <w:r>
              <w:rPr>
                <w:rFonts w:ascii="仿宋" w:eastAsia="仿宋" w:hAnsi="仿宋"/>
                <w:bCs/>
                <w:sz w:val="32"/>
                <w:szCs w:val="32"/>
              </w:rPr>
              <w:t>3</w:t>
            </w:r>
            <w:r>
              <w:rPr>
                <w:rFonts w:ascii="仿宋" w:eastAsia="仿宋" w:hAnsi="仿宋" w:hint="eastAsia"/>
                <w:bCs/>
                <w:sz w:val="32"/>
                <w:szCs w:val="32"/>
              </w:rPr>
              <w:t>分。</w:t>
            </w:r>
          </w:p>
          <w:p w:rsidR="0021702E" w:rsidRDefault="0021702E" w:rsidP="004A1DE8">
            <w:pPr>
              <w:rPr>
                <w:rFonts w:ascii="仿宋" w:eastAsia="仿宋" w:hAnsi="仿宋"/>
                <w:bCs/>
                <w:sz w:val="32"/>
                <w:szCs w:val="32"/>
              </w:rPr>
            </w:pPr>
            <w:r>
              <w:rPr>
                <w:rFonts w:ascii="仿宋" w:eastAsia="仿宋" w:hAnsi="仿宋" w:hint="eastAsia"/>
                <w:bCs/>
                <w:sz w:val="32"/>
                <w:szCs w:val="32"/>
              </w:rPr>
              <w:t>项目组成员具有</w:t>
            </w:r>
            <w:r>
              <w:rPr>
                <w:rFonts w:ascii="仿宋" w:eastAsia="仿宋" w:hAnsi="仿宋"/>
                <w:bCs/>
                <w:sz w:val="32"/>
                <w:szCs w:val="32"/>
              </w:rPr>
              <w:t>IBM</w:t>
            </w:r>
            <w:r>
              <w:rPr>
                <w:rFonts w:ascii="仿宋" w:eastAsia="仿宋" w:hAnsi="仿宋" w:hint="eastAsia"/>
                <w:bCs/>
                <w:sz w:val="32"/>
                <w:szCs w:val="32"/>
              </w:rPr>
              <w:t>证书，有一个得</w:t>
            </w:r>
            <w:r>
              <w:rPr>
                <w:rFonts w:ascii="仿宋" w:eastAsia="仿宋" w:hAnsi="仿宋"/>
                <w:bCs/>
                <w:sz w:val="32"/>
                <w:szCs w:val="32"/>
              </w:rPr>
              <w:t>3</w:t>
            </w:r>
            <w:r>
              <w:rPr>
                <w:rFonts w:ascii="仿宋" w:eastAsia="仿宋" w:hAnsi="仿宋" w:hint="eastAsia"/>
                <w:bCs/>
                <w:sz w:val="32"/>
                <w:szCs w:val="32"/>
              </w:rPr>
              <w:t>分，最高得</w:t>
            </w:r>
            <w:r>
              <w:rPr>
                <w:rFonts w:ascii="仿宋" w:eastAsia="仿宋" w:hAnsi="仿宋"/>
                <w:bCs/>
                <w:sz w:val="32"/>
                <w:szCs w:val="32"/>
              </w:rPr>
              <w:t>3</w:t>
            </w:r>
            <w:r>
              <w:rPr>
                <w:rFonts w:ascii="仿宋" w:eastAsia="仿宋" w:hAnsi="仿宋" w:hint="eastAsia"/>
                <w:bCs/>
                <w:sz w:val="32"/>
                <w:szCs w:val="32"/>
              </w:rPr>
              <w:t>分。</w:t>
            </w:r>
          </w:p>
          <w:p w:rsidR="0021702E" w:rsidRDefault="0021702E" w:rsidP="004A1DE8">
            <w:pPr>
              <w:rPr>
                <w:rFonts w:ascii="仿宋" w:eastAsia="仿宋" w:hAnsi="仿宋"/>
                <w:bCs/>
                <w:sz w:val="32"/>
                <w:szCs w:val="32"/>
              </w:rPr>
            </w:pPr>
            <w:r>
              <w:rPr>
                <w:rFonts w:ascii="仿宋" w:eastAsia="仿宋" w:hAnsi="仿宋" w:hint="eastAsia"/>
                <w:bCs/>
                <w:sz w:val="32"/>
                <w:szCs w:val="32"/>
              </w:rPr>
              <w:t>（原件备查）</w:t>
            </w:r>
          </w:p>
        </w:tc>
        <w:tc>
          <w:tcPr>
            <w:tcW w:w="1134" w:type="dxa"/>
            <w:vAlign w:val="center"/>
          </w:tcPr>
          <w:p w:rsidR="0021702E" w:rsidRDefault="0021702E" w:rsidP="004A1DE8">
            <w:pPr>
              <w:rPr>
                <w:rFonts w:ascii="仿宋" w:eastAsia="仿宋" w:hAnsi="仿宋"/>
                <w:bCs/>
                <w:sz w:val="32"/>
                <w:szCs w:val="32"/>
              </w:rPr>
            </w:pPr>
            <w:r>
              <w:rPr>
                <w:rFonts w:ascii="仿宋" w:eastAsia="仿宋" w:hAnsi="仿宋"/>
                <w:bCs/>
                <w:sz w:val="32"/>
                <w:szCs w:val="32"/>
              </w:rPr>
              <w:t>18</w:t>
            </w:r>
          </w:p>
        </w:tc>
      </w:tr>
      <w:tr w:rsidR="0021702E" w:rsidTr="004A1DE8">
        <w:trPr>
          <w:trHeight w:val="622"/>
        </w:trPr>
        <w:tc>
          <w:tcPr>
            <w:tcW w:w="1560" w:type="dxa"/>
            <w:vAlign w:val="center"/>
          </w:tcPr>
          <w:p w:rsidR="0021702E" w:rsidRDefault="0021702E" w:rsidP="004A1DE8">
            <w:pPr>
              <w:rPr>
                <w:rFonts w:ascii="仿宋" w:eastAsia="仿宋" w:hAnsi="仿宋"/>
                <w:bCs/>
                <w:sz w:val="32"/>
                <w:szCs w:val="32"/>
              </w:rPr>
            </w:pPr>
            <w:r>
              <w:rPr>
                <w:rFonts w:ascii="仿宋" w:eastAsia="仿宋" w:hAnsi="仿宋" w:hint="eastAsia"/>
                <w:bCs/>
                <w:sz w:val="32"/>
                <w:szCs w:val="32"/>
              </w:rPr>
              <w:t>有效案例</w:t>
            </w:r>
          </w:p>
        </w:tc>
        <w:tc>
          <w:tcPr>
            <w:tcW w:w="6946" w:type="dxa"/>
            <w:vAlign w:val="center"/>
          </w:tcPr>
          <w:p w:rsidR="0021702E" w:rsidRDefault="0021702E" w:rsidP="004A1DE8">
            <w:pPr>
              <w:rPr>
                <w:rFonts w:ascii="仿宋" w:eastAsia="仿宋" w:hAnsi="仿宋"/>
                <w:bCs/>
                <w:sz w:val="32"/>
                <w:szCs w:val="32"/>
              </w:rPr>
            </w:pPr>
            <w:r>
              <w:rPr>
                <w:rFonts w:ascii="仿宋" w:eastAsia="仿宋" w:hAnsi="仿宋"/>
                <w:bCs/>
                <w:sz w:val="32"/>
                <w:szCs w:val="32"/>
              </w:rPr>
              <w:t>2018</w:t>
            </w:r>
            <w:r>
              <w:rPr>
                <w:rFonts w:ascii="仿宋" w:eastAsia="仿宋" w:hAnsi="仿宋" w:hint="eastAsia"/>
                <w:bCs/>
                <w:sz w:val="32"/>
                <w:szCs w:val="32"/>
              </w:rPr>
              <w:t>年</w:t>
            </w:r>
            <w:r>
              <w:rPr>
                <w:rFonts w:ascii="仿宋" w:eastAsia="仿宋" w:hAnsi="仿宋"/>
                <w:bCs/>
                <w:sz w:val="32"/>
                <w:szCs w:val="32"/>
              </w:rPr>
              <w:t>1</w:t>
            </w:r>
            <w:r>
              <w:rPr>
                <w:rFonts w:ascii="仿宋" w:eastAsia="仿宋" w:hAnsi="仿宋" w:hint="eastAsia"/>
                <w:bCs/>
                <w:sz w:val="32"/>
                <w:szCs w:val="32"/>
              </w:rPr>
              <w:t>月至今有此类维保业绩，每个业绩加</w:t>
            </w:r>
            <w:r>
              <w:rPr>
                <w:rFonts w:ascii="仿宋" w:eastAsia="仿宋" w:hAnsi="仿宋"/>
                <w:bCs/>
                <w:sz w:val="32"/>
                <w:szCs w:val="32"/>
              </w:rPr>
              <w:t>4</w:t>
            </w:r>
            <w:r>
              <w:rPr>
                <w:rFonts w:ascii="仿宋" w:eastAsia="仿宋" w:hAnsi="仿宋" w:hint="eastAsia"/>
                <w:bCs/>
                <w:sz w:val="32"/>
                <w:szCs w:val="32"/>
              </w:rPr>
              <w:t>分，最多</w:t>
            </w:r>
            <w:r>
              <w:rPr>
                <w:rFonts w:ascii="仿宋" w:eastAsia="仿宋" w:hAnsi="仿宋"/>
                <w:bCs/>
                <w:sz w:val="32"/>
                <w:szCs w:val="32"/>
              </w:rPr>
              <w:t>20</w:t>
            </w:r>
            <w:r>
              <w:rPr>
                <w:rFonts w:ascii="仿宋" w:eastAsia="仿宋" w:hAnsi="仿宋" w:hint="eastAsia"/>
                <w:bCs/>
                <w:sz w:val="32"/>
                <w:szCs w:val="32"/>
              </w:rPr>
              <w:t>分（提供合同复印件加盖供应商公章，原件备查）</w:t>
            </w:r>
          </w:p>
        </w:tc>
        <w:tc>
          <w:tcPr>
            <w:tcW w:w="1134" w:type="dxa"/>
            <w:vAlign w:val="center"/>
          </w:tcPr>
          <w:p w:rsidR="0021702E" w:rsidRDefault="0021702E" w:rsidP="004A1DE8">
            <w:pPr>
              <w:rPr>
                <w:rFonts w:ascii="仿宋" w:eastAsia="仿宋" w:hAnsi="仿宋"/>
                <w:bCs/>
                <w:sz w:val="32"/>
                <w:szCs w:val="32"/>
              </w:rPr>
            </w:pPr>
            <w:r>
              <w:rPr>
                <w:rFonts w:ascii="仿宋" w:eastAsia="仿宋" w:hAnsi="仿宋"/>
                <w:bCs/>
                <w:sz w:val="32"/>
                <w:szCs w:val="32"/>
              </w:rPr>
              <w:t>20</w:t>
            </w:r>
          </w:p>
        </w:tc>
      </w:tr>
    </w:tbl>
    <w:p w:rsidR="0021702E" w:rsidRDefault="0021702E" w:rsidP="0021702E">
      <w:pPr>
        <w:rPr>
          <w:rFonts w:ascii="仿宋" w:eastAsia="仿宋" w:hAnsi="仿宋" w:cs="Times New Roman"/>
          <w:sz w:val="32"/>
          <w:szCs w:val="32"/>
        </w:rPr>
      </w:pPr>
    </w:p>
    <w:p w:rsidR="00757A5B" w:rsidRDefault="00757A5B">
      <w:pPr>
        <w:jc w:val="left"/>
        <w:rPr>
          <w:rFonts w:ascii="黑体" w:eastAsia="黑体" w:cs="Times New Roman"/>
          <w:sz w:val="24"/>
          <w:szCs w:val="24"/>
        </w:rPr>
      </w:pPr>
    </w:p>
    <w:p w:rsidR="00757A5B" w:rsidRDefault="00757A5B">
      <w:pPr>
        <w:jc w:val="left"/>
        <w:rPr>
          <w:rFonts w:ascii="黑体" w:eastAsia="黑体" w:cs="Times New Roman"/>
          <w:sz w:val="24"/>
          <w:szCs w:val="24"/>
        </w:rPr>
      </w:pPr>
    </w:p>
    <w:p w:rsidR="00757A5B" w:rsidRDefault="00757A5B" w:rsidP="0021702E">
      <w:pPr>
        <w:tabs>
          <w:tab w:val="left" w:pos="2850"/>
          <w:tab w:val="center" w:pos="4153"/>
        </w:tabs>
        <w:adjustRightInd w:val="0"/>
        <w:spacing w:line="520" w:lineRule="exact"/>
        <w:ind w:firstLineChars="200" w:firstLine="480"/>
        <w:rPr>
          <w:rFonts w:asci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、供应商必须保证所提供资料的真实性和完整性，如发现存在骗取中标等虚假行为，将依据法律规定取消其成交资格。</w:t>
      </w:r>
    </w:p>
    <w:p w:rsidR="00757A5B" w:rsidRDefault="00757A5B" w:rsidP="0021702E">
      <w:pPr>
        <w:tabs>
          <w:tab w:val="left" w:pos="2850"/>
          <w:tab w:val="center" w:pos="4153"/>
        </w:tabs>
        <w:adjustRightInd w:val="0"/>
        <w:spacing w:line="5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、价格扣除：</w:t>
      </w:r>
    </w:p>
    <w:p w:rsidR="00757A5B" w:rsidRDefault="00757A5B" w:rsidP="0021702E">
      <w:pPr>
        <w:tabs>
          <w:tab w:val="left" w:pos="2850"/>
          <w:tab w:val="center" w:pos="4153"/>
        </w:tabs>
        <w:adjustRightInd w:val="0"/>
        <w:spacing w:line="520" w:lineRule="exact"/>
        <w:ind w:firstLineChars="200" w:firstLine="480"/>
        <w:rPr>
          <w:rFonts w:ascii="宋体" w:cs="宋体"/>
          <w:sz w:val="24"/>
          <w:szCs w:val="24"/>
        </w:rPr>
      </w:pPr>
      <w:r>
        <w:rPr>
          <w:rFonts w:ascii="宋体" w:hAnsi="宋体" w:cs="宋体" w:hint="eastAsia"/>
          <w:sz w:val="24"/>
          <w:szCs w:val="24"/>
        </w:rPr>
        <w:lastRenderedPageBreak/>
        <w:t>对小型和微型企业产品的价格给予</w:t>
      </w:r>
      <w:r>
        <w:rPr>
          <w:rFonts w:ascii="宋体" w:hAnsi="宋体" w:cs="宋体"/>
          <w:sz w:val="24"/>
          <w:szCs w:val="24"/>
        </w:rPr>
        <w:t>10%</w:t>
      </w:r>
      <w:r>
        <w:rPr>
          <w:rFonts w:ascii="宋体" w:hAnsi="宋体" w:cs="宋体" w:hint="eastAsia"/>
          <w:sz w:val="24"/>
          <w:szCs w:val="24"/>
        </w:rPr>
        <w:t>的扣除。参加报价的中小企业，应当按照《政府采购促进中小企业发展暂行办法》（财库〔</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181</w:t>
      </w:r>
      <w:r>
        <w:rPr>
          <w:rFonts w:ascii="宋体" w:hAnsi="宋体" w:cs="宋体" w:hint="eastAsia"/>
          <w:sz w:val="24"/>
          <w:szCs w:val="24"/>
        </w:rPr>
        <w:t>号）的规定提供《中小企业声明函》（中小企业划型标准详见《关于印发中小企业划型标准规定的通知》工信部联企业〔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w:t>
      </w:r>
    </w:p>
    <w:p w:rsidR="00757A5B" w:rsidRDefault="00757A5B" w:rsidP="0021702E">
      <w:pPr>
        <w:spacing w:line="520" w:lineRule="exact"/>
        <w:ind w:firstLineChars="200" w:firstLine="480"/>
        <w:textAlignment w:val="baseline"/>
        <w:rPr>
          <w:rFonts w:ascii="宋体" w:cs="宋体"/>
          <w:sz w:val="24"/>
          <w:szCs w:val="24"/>
        </w:rPr>
      </w:pPr>
      <w:r>
        <w:rPr>
          <w:rFonts w:ascii="宋体" w:hAnsi="宋体" w:cs="宋体" w:hint="eastAsia"/>
          <w:sz w:val="24"/>
          <w:szCs w:val="24"/>
        </w:rPr>
        <w:t>四、评标专家按照评分标准进行打分，得分最高的为第一成交候选供应商（出现最高得分相同的情况，投标报价低的为第一成交候选供应商，投标报价也相等的，由采购人自行确定或以抽签方式确定）。</w:t>
      </w:r>
    </w:p>
    <w:p w:rsidR="00757A5B" w:rsidRDefault="00757A5B" w:rsidP="0021702E">
      <w:pPr>
        <w:spacing w:line="520" w:lineRule="exact"/>
        <w:ind w:firstLineChars="200" w:firstLine="480"/>
        <w:textAlignment w:val="baseline"/>
        <w:rPr>
          <w:rFonts w:ascii="宋体" w:cs="宋体"/>
          <w:sz w:val="24"/>
          <w:szCs w:val="24"/>
        </w:rPr>
      </w:pPr>
      <w:r>
        <w:rPr>
          <w:rFonts w:ascii="宋体" w:hAnsi="宋体" w:cs="宋体" w:hint="eastAsia"/>
          <w:sz w:val="24"/>
          <w:szCs w:val="24"/>
        </w:rPr>
        <w:t>五、采购人按磋商文件规定的定标办法确定成交供应商。成交供应商放弃中标、因不可抗力提出不能履行合同，采购人可以确定排名第二的成交候选供应商为成交供应商，依次类推，或选择重新组织招标。</w:t>
      </w:r>
    </w:p>
    <w:p w:rsidR="00757A5B" w:rsidRDefault="00757A5B" w:rsidP="0021702E">
      <w:pPr>
        <w:spacing w:line="520" w:lineRule="exact"/>
        <w:ind w:firstLineChars="200" w:firstLine="480"/>
        <w:rPr>
          <w:rFonts w:ascii="宋体" w:cs="宋体"/>
          <w:sz w:val="24"/>
          <w:szCs w:val="24"/>
        </w:rPr>
      </w:pPr>
      <w:r>
        <w:rPr>
          <w:rFonts w:ascii="宋体" w:hAnsi="宋体" w:cs="宋体" w:hint="eastAsia"/>
          <w:sz w:val="24"/>
          <w:szCs w:val="24"/>
        </w:rPr>
        <w:t>六、本办法未尽事宜，经评标专家集体通过后，形成书面材料，作为本评标办法的补充条款，并按本评标办法及补充条款评标。</w:t>
      </w:r>
    </w:p>
    <w:p w:rsidR="00757A5B" w:rsidRDefault="00757A5B">
      <w:pPr>
        <w:outlineLvl w:val="0"/>
        <w:rPr>
          <w:rFonts w:ascii="黑体" w:eastAsia="黑体" w:cs="Times New Roman"/>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21702E" w:rsidRDefault="0021702E">
      <w:pPr>
        <w:outlineLvl w:val="0"/>
        <w:rPr>
          <w:rFonts w:ascii="黑体" w:eastAsia="黑体" w:cs="黑体"/>
          <w:sz w:val="24"/>
          <w:szCs w:val="24"/>
        </w:rPr>
      </w:pPr>
    </w:p>
    <w:p w:rsidR="0021702E" w:rsidRDefault="0021702E">
      <w:pPr>
        <w:outlineLvl w:val="0"/>
        <w:rPr>
          <w:rFonts w:ascii="黑体" w:eastAsia="黑体" w:cs="黑体"/>
          <w:sz w:val="24"/>
          <w:szCs w:val="24"/>
        </w:rPr>
      </w:pPr>
    </w:p>
    <w:p w:rsidR="0021702E" w:rsidRDefault="0021702E">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黑体"/>
          <w:sz w:val="24"/>
          <w:szCs w:val="24"/>
        </w:rPr>
      </w:pPr>
    </w:p>
    <w:p w:rsidR="00757A5B" w:rsidRDefault="00757A5B">
      <w:pPr>
        <w:outlineLvl w:val="0"/>
        <w:rPr>
          <w:rFonts w:ascii="黑体" w:eastAsia="黑体" w:cs="Times New Roman"/>
          <w:sz w:val="24"/>
          <w:szCs w:val="24"/>
        </w:rPr>
      </w:pPr>
      <w:r>
        <w:rPr>
          <w:rFonts w:ascii="黑体" w:eastAsia="黑体" w:cs="黑体" w:hint="eastAsia"/>
          <w:sz w:val="24"/>
          <w:szCs w:val="24"/>
        </w:rPr>
        <w:lastRenderedPageBreak/>
        <w:t>附件二：响应文件格式</w:t>
      </w:r>
    </w:p>
    <w:p w:rsidR="00757A5B" w:rsidRDefault="00757A5B">
      <w:pPr>
        <w:rPr>
          <w:rFonts w:ascii="黑体" w:eastAsia="黑体" w:cs="Times New Roman"/>
          <w:sz w:val="32"/>
          <w:szCs w:val="32"/>
        </w:rPr>
      </w:pPr>
    </w:p>
    <w:p w:rsidR="00757A5B" w:rsidRDefault="00757A5B">
      <w:pPr>
        <w:rPr>
          <w:rFonts w:ascii="黑体" w:eastAsia="黑体" w:cs="Times New Roman"/>
          <w:sz w:val="32"/>
          <w:szCs w:val="32"/>
        </w:rPr>
      </w:pPr>
    </w:p>
    <w:p w:rsidR="00757A5B" w:rsidRDefault="00757A5B">
      <w:pPr>
        <w:jc w:val="center"/>
        <w:rPr>
          <w:rFonts w:ascii="黑体" w:eastAsia="黑体" w:cs="Times New Roman"/>
          <w:sz w:val="52"/>
          <w:szCs w:val="52"/>
        </w:rPr>
      </w:pPr>
      <w:r>
        <w:rPr>
          <w:rFonts w:ascii="黑体" w:eastAsia="黑体" w:cs="黑体" w:hint="eastAsia"/>
          <w:sz w:val="52"/>
          <w:szCs w:val="52"/>
        </w:rPr>
        <w:t>响</w:t>
      </w:r>
    </w:p>
    <w:p w:rsidR="00757A5B" w:rsidRDefault="00757A5B">
      <w:pPr>
        <w:jc w:val="center"/>
        <w:rPr>
          <w:rFonts w:ascii="黑体" w:eastAsia="黑体" w:cs="Times New Roman"/>
          <w:sz w:val="72"/>
          <w:szCs w:val="72"/>
        </w:rPr>
      </w:pPr>
    </w:p>
    <w:p w:rsidR="00757A5B" w:rsidRDefault="00757A5B">
      <w:pPr>
        <w:jc w:val="center"/>
        <w:rPr>
          <w:rFonts w:ascii="黑体" w:eastAsia="黑体" w:cs="Times New Roman"/>
          <w:sz w:val="52"/>
          <w:szCs w:val="52"/>
        </w:rPr>
      </w:pPr>
      <w:r>
        <w:rPr>
          <w:rFonts w:ascii="黑体" w:eastAsia="黑体" w:cs="黑体" w:hint="eastAsia"/>
          <w:sz w:val="52"/>
          <w:szCs w:val="52"/>
        </w:rPr>
        <w:t>应</w:t>
      </w:r>
    </w:p>
    <w:p w:rsidR="00757A5B" w:rsidRDefault="00757A5B">
      <w:pPr>
        <w:jc w:val="center"/>
        <w:rPr>
          <w:rFonts w:ascii="黑体" w:eastAsia="黑体" w:cs="Times New Roman"/>
          <w:sz w:val="72"/>
          <w:szCs w:val="72"/>
        </w:rPr>
      </w:pPr>
    </w:p>
    <w:p w:rsidR="00757A5B" w:rsidRDefault="00757A5B">
      <w:pPr>
        <w:jc w:val="center"/>
        <w:rPr>
          <w:rFonts w:ascii="黑体" w:eastAsia="黑体" w:cs="Times New Roman"/>
          <w:sz w:val="52"/>
          <w:szCs w:val="52"/>
        </w:rPr>
      </w:pPr>
      <w:r>
        <w:rPr>
          <w:rFonts w:ascii="黑体" w:eastAsia="黑体" w:cs="黑体" w:hint="eastAsia"/>
          <w:sz w:val="52"/>
          <w:szCs w:val="52"/>
        </w:rPr>
        <w:t>文</w:t>
      </w:r>
    </w:p>
    <w:p w:rsidR="00757A5B" w:rsidRDefault="00757A5B">
      <w:pPr>
        <w:jc w:val="center"/>
        <w:rPr>
          <w:rFonts w:ascii="黑体" w:eastAsia="黑体" w:cs="Times New Roman"/>
          <w:sz w:val="52"/>
          <w:szCs w:val="52"/>
        </w:rPr>
      </w:pPr>
    </w:p>
    <w:p w:rsidR="00757A5B" w:rsidRDefault="00757A5B">
      <w:pPr>
        <w:jc w:val="center"/>
        <w:rPr>
          <w:rFonts w:ascii="黑体" w:eastAsia="黑体" w:cs="Times New Roman"/>
          <w:sz w:val="52"/>
          <w:szCs w:val="52"/>
        </w:rPr>
      </w:pPr>
      <w:r>
        <w:rPr>
          <w:rFonts w:ascii="黑体" w:eastAsia="黑体" w:cs="黑体" w:hint="eastAsia"/>
          <w:sz w:val="52"/>
          <w:szCs w:val="52"/>
        </w:rPr>
        <w:t>件</w:t>
      </w:r>
    </w:p>
    <w:p w:rsidR="00757A5B" w:rsidRDefault="00757A5B">
      <w:pPr>
        <w:rPr>
          <w:rFonts w:ascii="楷体_GB2312" w:eastAsia="楷体_GB2312" w:cs="Times New Roman"/>
          <w:sz w:val="72"/>
          <w:szCs w:val="72"/>
        </w:rPr>
      </w:pPr>
    </w:p>
    <w:p w:rsidR="00757A5B" w:rsidRDefault="00757A5B">
      <w:pPr>
        <w:rPr>
          <w:rFonts w:ascii="楷体_GB2312" w:eastAsia="楷体_GB2312" w:cs="Times New Roman"/>
          <w:sz w:val="28"/>
          <w:szCs w:val="28"/>
        </w:rPr>
      </w:pPr>
    </w:p>
    <w:p w:rsidR="00757A5B" w:rsidRDefault="00757A5B">
      <w:pPr>
        <w:rPr>
          <w:rFonts w:ascii="黑体" w:eastAsia="黑体" w:hAnsi="华文中宋" w:cs="黑体"/>
          <w:color w:val="FF0000"/>
          <w:sz w:val="30"/>
          <w:szCs w:val="30"/>
        </w:rPr>
      </w:pPr>
      <w:r>
        <w:rPr>
          <w:rFonts w:ascii="黑体" w:eastAsia="黑体" w:hAnsi="华文中宋" w:cs="黑体" w:hint="eastAsia"/>
          <w:sz w:val="30"/>
          <w:szCs w:val="30"/>
        </w:rPr>
        <w:t>采购项目</w:t>
      </w:r>
      <w:r>
        <w:rPr>
          <w:rFonts w:ascii="黑体" w:eastAsia="黑体" w:cs="黑体" w:hint="eastAsia"/>
          <w:sz w:val="28"/>
          <w:szCs w:val="28"/>
        </w:rPr>
        <w:t>编号：</w:t>
      </w:r>
      <w:r w:rsidR="0021702E">
        <w:rPr>
          <w:rFonts w:ascii="黑体" w:eastAsia="黑体" w:hAnsi="华文中宋" w:cs="黑体"/>
          <w:sz w:val="30"/>
          <w:szCs w:val="30"/>
        </w:rPr>
        <w:t>TZCZ20211117</w:t>
      </w:r>
    </w:p>
    <w:p w:rsidR="00757A5B" w:rsidRDefault="00757A5B">
      <w:pPr>
        <w:pStyle w:val="ab"/>
        <w:ind w:firstLine="0"/>
        <w:jc w:val="both"/>
        <w:rPr>
          <w:rFonts w:ascii="黑体" w:eastAsia="黑体" w:hAnsi="华文中宋" w:cs="黑体"/>
          <w:sz w:val="30"/>
          <w:szCs w:val="30"/>
        </w:rPr>
      </w:pPr>
      <w:r>
        <w:rPr>
          <w:rFonts w:ascii="黑体" w:eastAsia="黑体" w:hAnsi="华文中宋" w:cs="黑体" w:hint="eastAsia"/>
          <w:sz w:val="30"/>
          <w:szCs w:val="30"/>
        </w:rPr>
        <w:t>采购项目名称：</w:t>
      </w:r>
      <w:r>
        <w:rPr>
          <w:rFonts w:ascii="黑体" w:eastAsia="黑体" w:hAnsi="华文中宋" w:cs="黑体" w:hint="eastAsia"/>
          <w:color w:val="FF0000"/>
          <w:sz w:val="30"/>
          <w:szCs w:val="30"/>
        </w:rPr>
        <w:t>泰州市财政局</w:t>
      </w:r>
      <w:r w:rsidR="00C03D88">
        <w:rPr>
          <w:rFonts w:ascii="黑体" w:eastAsia="黑体" w:hAnsi="华文中宋" w:cs="黑体" w:hint="eastAsia"/>
          <w:color w:val="FF0000"/>
          <w:sz w:val="30"/>
          <w:szCs w:val="30"/>
        </w:rPr>
        <w:t>中心机房数据备份服务项目</w:t>
      </w:r>
    </w:p>
    <w:p w:rsidR="00757A5B" w:rsidRDefault="00757A5B">
      <w:pPr>
        <w:rPr>
          <w:rFonts w:ascii="黑体" w:eastAsia="黑体" w:cs="Times New Roman"/>
          <w:sz w:val="28"/>
          <w:szCs w:val="28"/>
        </w:rPr>
      </w:pPr>
    </w:p>
    <w:p w:rsidR="00757A5B" w:rsidRDefault="00757A5B">
      <w:pPr>
        <w:rPr>
          <w:rFonts w:ascii="黑体" w:eastAsia="黑体" w:cs="Times New Roman"/>
          <w:sz w:val="28"/>
          <w:szCs w:val="28"/>
        </w:rPr>
      </w:pPr>
      <w:r>
        <w:rPr>
          <w:rFonts w:ascii="黑体" w:eastAsia="黑体" w:cs="黑体" w:hint="eastAsia"/>
          <w:sz w:val="28"/>
          <w:szCs w:val="28"/>
        </w:rPr>
        <w:t>报价人：</w:t>
      </w:r>
    </w:p>
    <w:p w:rsidR="00757A5B" w:rsidRDefault="00757A5B">
      <w:pPr>
        <w:rPr>
          <w:rFonts w:ascii="黑体" w:eastAsia="黑体" w:cs="Times New Roman"/>
          <w:sz w:val="32"/>
          <w:szCs w:val="32"/>
        </w:rPr>
      </w:pPr>
    </w:p>
    <w:p w:rsidR="00757A5B" w:rsidRDefault="00757A5B">
      <w:pPr>
        <w:jc w:val="center"/>
        <w:rPr>
          <w:rFonts w:ascii="黑体" w:eastAsia="黑体" w:cs="Times New Roman"/>
          <w:sz w:val="36"/>
          <w:szCs w:val="36"/>
        </w:rPr>
      </w:pPr>
      <w:r>
        <w:rPr>
          <w:rFonts w:ascii="黑体" w:eastAsia="黑体" w:cs="黑体"/>
          <w:sz w:val="36"/>
          <w:szCs w:val="36"/>
        </w:rPr>
        <w:t xml:space="preserve">20   </w:t>
      </w:r>
      <w:r>
        <w:rPr>
          <w:rFonts w:ascii="黑体" w:eastAsia="黑体" w:cs="黑体" w:hint="eastAsia"/>
          <w:sz w:val="36"/>
          <w:szCs w:val="36"/>
        </w:rPr>
        <w:t>年月日</w:t>
      </w:r>
    </w:p>
    <w:p w:rsidR="00757A5B" w:rsidRDefault="00757A5B">
      <w:pPr>
        <w:outlineLvl w:val="0"/>
        <w:rPr>
          <w:rFonts w:ascii="黑体" w:eastAsia="黑体" w:hAnsi="宋体" w:cs="Times New Roman"/>
          <w:sz w:val="24"/>
          <w:szCs w:val="24"/>
        </w:rPr>
      </w:pPr>
      <w:bookmarkStart w:id="21" w:name="一．报价函（格式）"/>
      <w:bookmarkEnd w:id="21"/>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bookmarkStart w:id="22" w:name="_Toc534555662"/>
      <w:r>
        <w:rPr>
          <w:rFonts w:ascii="黑体" w:eastAsia="黑体" w:hAnsi="宋体" w:cs="黑体" w:hint="eastAsia"/>
          <w:sz w:val="24"/>
          <w:szCs w:val="24"/>
        </w:rPr>
        <w:t>（一）响应函（格式）：</w:t>
      </w:r>
      <w:bookmarkEnd w:id="22"/>
    </w:p>
    <w:p w:rsidR="00757A5B" w:rsidRDefault="00757A5B">
      <w:pPr>
        <w:outlineLvl w:val="0"/>
        <w:rPr>
          <w:rFonts w:ascii="宋体" w:cs="Times New Roman"/>
          <w:b/>
          <w:bCs/>
          <w:sz w:val="24"/>
          <w:szCs w:val="24"/>
        </w:rPr>
      </w:pPr>
    </w:p>
    <w:p w:rsidR="00757A5B" w:rsidRDefault="00757A5B">
      <w:pPr>
        <w:spacing w:line="360" w:lineRule="auto"/>
        <w:jc w:val="center"/>
        <w:rPr>
          <w:rFonts w:ascii="宋体" w:cs="Times New Roman"/>
          <w:sz w:val="24"/>
          <w:szCs w:val="24"/>
        </w:rPr>
      </w:pPr>
      <w:r>
        <w:rPr>
          <w:rFonts w:ascii="黑体" w:eastAsia="黑体" w:cs="黑体" w:hint="eastAsia"/>
          <w:sz w:val="28"/>
          <w:szCs w:val="28"/>
        </w:rPr>
        <w:t>响应函</w:t>
      </w:r>
    </w:p>
    <w:p w:rsidR="00757A5B" w:rsidRDefault="00757A5B">
      <w:pPr>
        <w:spacing w:line="360" w:lineRule="auto"/>
        <w:rPr>
          <w:rFonts w:ascii="宋体" w:cs="Times New Roman"/>
          <w:sz w:val="24"/>
          <w:szCs w:val="24"/>
        </w:rPr>
      </w:pPr>
      <w:r>
        <w:rPr>
          <w:rFonts w:ascii="宋体" w:hAnsi="宋体" w:cs="宋体" w:hint="eastAsia"/>
          <w:sz w:val="24"/>
          <w:szCs w:val="24"/>
        </w:rPr>
        <w:t>致泰州市财政局：</w:t>
      </w:r>
    </w:p>
    <w:p w:rsidR="00757A5B" w:rsidRDefault="00757A5B" w:rsidP="0021702E">
      <w:pPr>
        <w:spacing w:line="360" w:lineRule="auto"/>
        <w:ind w:firstLineChars="200" w:firstLine="480"/>
        <w:rPr>
          <w:rFonts w:ascii="宋体" w:cs="Times New Roman"/>
          <w:sz w:val="24"/>
          <w:szCs w:val="24"/>
        </w:rPr>
      </w:pPr>
    </w:p>
    <w:p w:rsidR="00757A5B" w:rsidRDefault="00757A5B" w:rsidP="0021702E">
      <w:pPr>
        <w:spacing w:line="360" w:lineRule="auto"/>
        <w:ind w:firstLineChars="200" w:firstLine="480"/>
        <w:rPr>
          <w:rFonts w:ascii="宋体" w:cs="Times New Roman"/>
          <w:sz w:val="24"/>
          <w:szCs w:val="24"/>
        </w:rPr>
      </w:pPr>
      <w:r>
        <w:rPr>
          <w:rFonts w:ascii="宋体" w:hAnsi="宋体" w:cs="宋体" w:hint="eastAsia"/>
          <w:sz w:val="24"/>
          <w:szCs w:val="24"/>
        </w:rPr>
        <w:t>我方收到贵方编号</w:t>
      </w:r>
      <w:r w:rsidR="0021702E">
        <w:rPr>
          <w:rFonts w:ascii="宋体" w:hAnsi="宋体" w:cs="宋体"/>
          <w:kern w:val="0"/>
          <w:sz w:val="24"/>
          <w:szCs w:val="24"/>
        </w:rPr>
        <w:t>TZCZ20211117</w:t>
      </w:r>
      <w:r>
        <w:rPr>
          <w:rFonts w:ascii="宋体" w:hAnsi="宋体" w:cs="宋体" w:hint="eastAsia"/>
          <w:sz w:val="24"/>
          <w:szCs w:val="24"/>
        </w:rPr>
        <w:t>采购文件，经仔细阅读和研究，我方决定参加此项目的报价。</w:t>
      </w:r>
    </w:p>
    <w:p w:rsidR="00757A5B" w:rsidRDefault="00757A5B">
      <w:pPr>
        <w:numPr>
          <w:ilvl w:val="0"/>
          <w:numId w:val="15"/>
        </w:numPr>
        <w:tabs>
          <w:tab w:val="clear" w:pos="552"/>
          <w:tab w:val="left" w:pos="315"/>
          <w:tab w:val="left" w:pos="735"/>
          <w:tab w:val="left" w:pos="840"/>
          <w:tab w:val="left" w:pos="945"/>
          <w:tab w:val="left" w:pos="1050"/>
        </w:tabs>
        <w:spacing w:line="360" w:lineRule="auto"/>
        <w:ind w:left="0" w:firstLine="525"/>
        <w:rPr>
          <w:rFonts w:ascii="宋体" w:cs="Times New Roman"/>
          <w:sz w:val="24"/>
          <w:szCs w:val="24"/>
        </w:rPr>
      </w:pPr>
      <w:r>
        <w:rPr>
          <w:rFonts w:ascii="宋体" w:hAnsi="宋体" w:cs="宋体" w:hint="eastAsia"/>
          <w:sz w:val="24"/>
          <w:szCs w:val="24"/>
        </w:rPr>
        <w:t>我方愿意按照采购文件的一切要求，提供本项目的报价，总报价见《报价一览表》。</w:t>
      </w:r>
    </w:p>
    <w:p w:rsidR="00757A5B" w:rsidRDefault="00757A5B" w:rsidP="0021702E">
      <w:pPr>
        <w:numPr>
          <w:ilvl w:val="0"/>
          <w:numId w:val="15"/>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Calibri"/>
          <w:szCs w:val="24"/>
        </w:rPr>
      </w:pPr>
      <w:r>
        <w:rPr>
          <w:rFonts w:ascii="宋体" w:hAnsi="宋体" w:cs="宋体" w:hint="eastAsia"/>
          <w:sz w:val="24"/>
          <w:szCs w:val="24"/>
        </w:rPr>
        <w:t>我方愿意提供采购文件中要求的文件、资料。</w:t>
      </w:r>
    </w:p>
    <w:p w:rsidR="00757A5B" w:rsidRDefault="00757A5B" w:rsidP="0021702E">
      <w:pPr>
        <w:numPr>
          <w:ilvl w:val="0"/>
          <w:numId w:val="15"/>
        </w:numPr>
        <w:tabs>
          <w:tab w:val="clear" w:pos="552"/>
          <w:tab w:val="left" w:pos="0"/>
          <w:tab w:val="left" w:pos="315"/>
          <w:tab w:val="left" w:pos="525"/>
          <w:tab w:val="left" w:pos="630"/>
          <w:tab w:val="left" w:pos="945"/>
          <w:tab w:val="left" w:pos="1050"/>
        </w:tabs>
        <w:spacing w:line="360" w:lineRule="auto"/>
        <w:ind w:left="0" w:firstLineChars="218" w:firstLine="523"/>
        <w:rPr>
          <w:rFonts w:ascii="宋体" w:cs="Times New Roman"/>
          <w:sz w:val="24"/>
          <w:szCs w:val="24"/>
        </w:rPr>
      </w:pPr>
      <w:r>
        <w:rPr>
          <w:rFonts w:ascii="宋体" w:hAnsi="宋体" w:cs="宋体" w:hint="eastAsia"/>
          <w:sz w:val="24"/>
          <w:szCs w:val="24"/>
        </w:rPr>
        <w:t>我方同意按采购文件中的规定，本响应文件报价的有效期限为报价截止之日起</w:t>
      </w:r>
      <w:r>
        <w:rPr>
          <w:rFonts w:ascii="宋体" w:hAnsi="宋体" w:cs="宋体"/>
          <w:sz w:val="24"/>
          <w:szCs w:val="24"/>
        </w:rPr>
        <w:t>90</w:t>
      </w:r>
      <w:r>
        <w:rPr>
          <w:rFonts w:ascii="宋体" w:hAnsi="宋体" w:cs="宋体" w:hint="eastAsia"/>
          <w:sz w:val="24"/>
          <w:szCs w:val="24"/>
        </w:rPr>
        <w:t>天。</w:t>
      </w:r>
    </w:p>
    <w:p w:rsidR="00757A5B" w:rsidRDefault="00757A5B" w:rsidP="0021702E">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cs="Times New Roman"/>
          <w:sz w:val="24"/>
          <w:szCs w:val="24"/>
        </w:rPr>
      </w:pPr>
      <w:r>
        <w:rPr>
          <w:rFonts w:ascii="宋体" w:hAnsi="宋体" w:cs="宋体" w:hint="eastAsia"/>
          <w:sz w:val="24"/>
          <w:szCs w:val="24"/>
        </w:rPr>
        <w:t>如果我方的响应文件被接受，我方将履行采购文件中规定的每一项要求，按期、按质、按量，完成交货任务。</w:t>
      </w:r>
    </w:p>
    <w:p w:rsidR="00757A5B" w:rsidRDefault="00757A5B" w:rsidP="0021702E">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cs="Times New Roman"/>
          <w:sz w:val="24"/>
          <w:szCs w:val="24"/>
        </w:rPr>
      </w:pPr>
      <w:r>
        <w:rPr>
          <w:rFonts w:ascii="宋体" w:hAnsi="宋体" w:cs="宋体" w:hint="eastAsia"/>
          <w:sz w:val="24"/>
          <w:szCs w:val="24"/>
        </w:rPr>
        <w:t>我方认为贵中心有权决定成交者。</w:t>
      </w:r>
    </w:p>
    <w:p w:rsidR="00757A5B" w:rsidRDefault="00757A5B" w:rsidP="0021702E">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cs="Times New Roman"/>
          <w:sz w:val="24"/>
          <w:szCs w:val="24"/>
        </w:rPr>
      </w:pPr>
      <w:r>
        <w:rPr>
          <w:rFonts w:ascii="宋体" w:hAnsi="宋体" w:cs="宋体" w:hint="eastAsia"/>
          <w:sz w:val="24"/>
          <w:szCs w:val="24"/>
        </w:rPr>
        <w:t>我方愿意遵守《中华人民共和国政府采购法》，并按《中华人民共和国合同法》和合同条款履行自己的全部责任。</w:t>
      </w:r>
    </w:p>
    <w:p w:rsidR="00757A5B" w:rsidRDefault="00757A5B" w:rsidP="0021702E">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cs="Times New Roman"/>
          <w:sz w:val="24"/>
          <w:szCs w:val="24"/>
        </w:rPr>
      </w:pPr>
      <w:r>
        <w:rPr>
          <w:rFonts w:ascii="宋体" w:hAnsi="宋体" w:cs="宋体" w:hint="eastAsia"/>
          <w:sz w:val="24"/>
          <w:szCs w:val="24"/>
        </w:rPr>
        <w:t>我方认可并保证遵守采购文件的所有规定，放弃对采购文件提出质疑的权利。</w:t>
      </w:r>
    </w:p>
    <w:p w:rsidR="00757A5B" w:rsidRDefault="00757A5B" w:rsidP="0021702E">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cs="Times New Roman"/>
          <w:sz w:val="24"/>
          <w:szCs w:val="24"/>
        </w:rPr>
      </w:pPr>
      <w:r>
        <w:rPr>
          <w:rFonts w:ascii="宋体" w:hAnsi="宋体" w:cs="宋体" w:hint="eastAsia"/>
          <w:sz w:val="24"/>
          <w:szCs w:val="24"/>
        </w:rPr>
        <w:t>我方决不提供虚假材料谋取成交、决不采取不正当手段诋毁、排挤其他供应商、决不与采购人、其它供应商或者采购中心恶意串通、决不向采购人和评委进行商业贿赂、决不在采购过程中单独与采购人进行协商谈判、决不拒绝有关部门监督检查或提供虚假情况，如有违反，无条件接受贵方及相关管理部门的处罚。</w:t>
      </w:r>
    </w:p>
    <w:p w:rsidR="00757A5B" w:rsidRDefault="00757A5B" w:rsidP="0021702E">
      <w:pPr>
        <w:spacing w:line="360" w:lineRule="auto"/>
        <w:ind w:firstLineChars="300" w:firstLine="720"/>
        <w:rPr>
          <w:rFonts w:ascii="宋体" w:cs="Times New Roman"/>
          <w:sz w:val="24"/>
          <w:szCs w:val="24"/>
        </w:rPr>
      </w:pPr>
    </w:p>
    <w:p w:rsidR="00757A5B" w:rsidRDefault="00757A5B" w:rsidP="0021702E">
      <w:pPr>
        <w:spacing w:line="360" w:lineRule="auto"/>
        <w:ind w:firstLineChars="300" w:firstLine="720"/>
        <w:rPr>
          <w:rFonts w:ascii="宋体" w:cs="Times New Roman"/>
          <w:sz w:val="24"/>
          <w:szCs w:val="24"/>
        </w:rPr>
      </w:pPr>
    </w:p>
    <w:p w:rsidR="00757A5B" w:rsidRDefault="00757A5B" w:rsidP="0021702E">
      <w:pPr>
        <w:spacing w:line="400" w:lineRule="exact"/>
        <w:ind w:firstLineChars="200" w:firstLine="480"/>
        <w:rPr>
          <w:rFonts w:ascii="宋体" w:cs="Times New Roman"/>
          <w:sz w:val="24"/>
          <w:szCs w:val="24"/>
        </w:rPr>
      </w:pPr>
      <w:r>
        <w:rPr>
          <w:rFonts w:ascii="宋体" w:hAnsi="宋体" w:cs="宋体" w:hint="eastAsia"/>
          <w:sz w:val="24"/>
          <w:szCs w:val="24"/>
        </w:rPr>
        <w:t>报价人（盖章）：</w:t>
      </w:r>
    </w:p>
    <w:p w:rsidR="00757A5B" w:rsidRDefault="00757A5B" w:rsidP="0021702E">
      <w:pPr>
        <w:spacing w:line="400" w:lineRule="exact"/>
        <w:ind w:firstLineChars="200" w:firstLine="480"/>
        <w:rPr>
          <w:rFonts w:ascii="宋体" w:cs="Times New Roman"/>
          <w:sz w:val="24"/>
          <w:szCs w:val="24"/>
        </w:rPr>
      </w:pPr>
      <w:r>
        <w:rPr>
          <w:rFonts w:ascii="宋体" w:hAnsi="宋体" w:cs="宋体" w:hint="eastAsia"/>
          <w:sz w:val="24"/>
          <w:szCs w:val="24"/>
        </w:rPr>
        <w:t>法定代表人或法定代表人授权代表签字或盖章：</w:t>
      </w:r>
    </w:p>
    <w:p w:rsidR="00757A5B" w:rsidRDefault="00757A5B" w:rsidP="0021702E">
      <w:pPr>
        <w:spacing w:line="400" w:lineRule="exact"/>
        <w:ind w:firstLineChars="200" w:firstLine="480"/>
        <w:rPr>
          <w:rFonts w:ascii="宋体" w:cs="Times New Roman"/>
          <w:sz w:val="24"/>
          <w:szCs w:val="24"/>
        </w:rPr>
      </w:pPr>
      <w:r>
        <w:rPr>
          <w:rFonts w:ascii="宋体" w:hAnsi="宋体" w:cs="宋体" w:hint="eastAsia"/>
          <w:sz w:val="24"/>
          <w:szCs w:val="24"/>
        </w:rPr>
        <w:t>电话：传真：</w:t>
      </w:r>
    </w:p>
    <w:p w:rsidR="00757A5B" w:rsidRDefault="00757A5B" w:rsidP="0021702E">
      <w:pPr>
        <w:spacing w:line="400" w:lineRule="exact"/>
        <w:ind w:firstLineChars="200" w:firstLine="480"/>
        <w:rPr>
          <w:rFonts w:ascii="宋体" w:cs="Times New Roman"/>
          <w:sz w:val="24"/>
          <w:szCs w:val="24"/>
        </w:rPr>
      </w:pPr>
      <w:r>
        <w:rPr>
          <w:rFonts w:ascii="宋体" w:hAnsi="宋体" w:cs="宋体" w:hint="eastAsia"/>
          <w:sz w:val="24"/>
          <w:szCs w:val="24"/>
        </w:rPr>
        <w:t>通讯地址：邮编：</w:t>
      </w:r>
    </w:p>
    <w:p w:rsidR="00757A5B" w:rsidRDefault="00757A5B" w:rsidP="0021702E">
      <w:pPr>
        <w:spacing w:line="400" w:lineRule="exact"/>
        <w:ind w:firstLineChars="200" w:firstLine="480"/>
        <w:rPr>
          <w:rFonts w:asci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bookmarkStart w:id="23" w:name="_Toc534555663"/>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cs="Times New Roman"/>
          <w:sz w:val="28"/>
          <w:szCs w:val="28"/>
        </w:rPr>
      </w:pPr>
      <w:r>
        <w:rPr>
          <w:rFonts w:ascii="黑体" w:eastAsia="黑体" w:hAnsi="宋体" w:cs="黑体" w:hint="eastAsia"/>
          <w:sz w:val="24"/>
          <w:szCs w:val="24"/>
        </w:rPr>
        <w:t>（二）（报价人）关于资格的声明函（格式）：</w:t>
      </w:r>
      <w:bookmarkEnd w:id="23"/>
    </w:p>
    <w:p w:rsidR="00757A5B" w:rsidRDefault="00757A5B">
      <w:pPr>
        <w:spacing w:line="360" w:lineRule="auto"/>
        <w:rPr>
          <w:rFonts w:ascii="黑体" w:eastAsia="黑体" w:cs="Times New Roman"/>
          <w:sz w:val="36"/>
          <w:szCs w:val="36"/>
        </w:rPr>
      </w:pPr>
    </w:p>
    <w:p w:rsidR="00757A5B" w:rsidRDefault="00757A5B">
      <w:pPr>
        <w:jc w:val="center"/>
        <w:outlineLvl w:val="0"/>
        <w:rPr>
          <w:rFonts w:ascii="黑体" w:eastAsia="黑体" w:cs="Times New Roman"/>
          <w:sz w:val="28"/>
          <w:szCs w:val="28"/>
        </w:rPr>
      </w:pPr>
      <w:bookmarkStart w:id="24" w:name="_Toc534555664"/>
      <w:r>
        <w:rPr>
          <w:rFonts w:ascii="黑体" w:eastAsia="黑体" w:cs="黑体" w:hint="eastAsia"/>
          <w:sz w:val="28"/>
          <w:szCs w:val="28"/>
        </w:rPr>
        <w:t>关于资格的声明函</w:t>
      </w:r>
      <w:bookmarkEnd w:id="24"/>
    </w:p>
    <w:p w:rsidR="00757A5B" w:rsidRDefault="00757A5B">
      <w:pPr>
        <w:jc w:val="center"/>
        <w:rPr>
          <w:rFonts w:ascii="黑体" w:eastAsia="黑体" w:cs="Times New Roman"/>
          <w:sz w:val="32"/>
          <w:szCs w:val="32"/>
        </w:rPr>
      </w:pPr>
    </w:p>
    <w:p w:rsidR="00757A5B" w:rsidRDefault="00757A5B">
      <w:pPr>
        <w:spacing w:line="480" w:lineRule="auto"/>
        <w:jc w:val="center"/>
        <w:rPr>
          <w:rFonts w:ascii="宋体" w:cs="Times New Roman"/>
          <w:sz w:val="24"/>
          <w:szCs w:val="24"/>
        </w:rPr>
      </w:pPr>
      <w:r>
        <w:rPr>
          <w:rFonts w:ascii="宋体" w:hAnsi="宋体" w:cs="宋体" w:hint="eastAsia"/>
          <w:sz w:val="24"/>
          <w:szCs w:val="24"/>
        </w:rPr>
        <w:t>采购项目编号：</w:t>
      </w:r>
      <w:r w:rsidR="0021702E">
        <w:rPr>
          <w:rFonts w:ascii="宋体" w:hAnsi="宋体" w:cs="宋体"/>
          <w:kern w:val="0"/>
          <w:sz w:val="24"/>
          <w:szCs w:val="24"/>
        </w:rPr>
        <w:t>TZCZ20211117</w:t>
      </w:r>
    </w:p>
    <w:p w:rsidR="00757A5B" w:rsidRDefault="00757A5B">
      <w:pPr>
        <w:tabs>
          <w:tab w:val="left" w:pos="6300"/>
        </w:tabs>
        <w:spacing w:line="480" w:lineRule="auto"/>
        <w:jc w:val="center"/>
        <w:rPr>
          <w:rFonts w:ascii="宋体" w:cs="Times New Roman"/>
          <w:sz w:val="24"/>
          <w:szCs w:val="24"/>
        </w:rPr>
      </w:pPr>
      <w:r>
        <w:rPr>
          <w:rFonts w:ascii="宋体" w:hAnsi="宋体" w:cs="宋体" w:hint="eastAsia"/>
          <w:sz w:val="24"/>
          <w:szCs w:val="24"/>
        </w:rPr>
        <w:t>日期：</w:t>
      </w:r>
    </w:p>
    <w:p w:rsidR="00757A5B" w:rsidRDefault="00757A5B">
      <w:pPr>
        <w:spacing w:line="480" w:lineRule="auto"/>
        <w:jc w:val="center"/>
        <w:rPr>
          <w:rFonts w:ascii="宋体" w:cs="Times New Roman"/>
          <w:sz w:val="24"/>
          <w:szCs w:val="24"/>
        </w:rPr>
      </w:pPr>
    </w:p>
    <w:p w:rsidR="00757A5B" w:rsidRDefault="00757A5B">
      <w:pPr>
        <w:spacing w:line="480" w:lineRule="auto"/>
        <w:rPr>
          <w:rFonts w:ascii="宋体" w:cs="Times New Roman"/>
          <w:sz w:val="24"/>
          <w:szCs w:val="24"/>
        </w:rPr>
      </w:pPr>
      <w:r>
        <w:rPr>
          <w:rFonts w:ascii="宋体" w:hAnsi="宋体" w:cs="宋体" w:hint="eastAsia"/>
          <w:sz w:val="24"/>
          <w:szCs w:val="24"/>
        </w:rPr>
        <w:t>泰州市财政局：</w:t>
      </w:r>
    </w:p>
    <w:p w:rsidR="00757A5B" w:rsidRDefault="00757A5B">
      <w:pPr>
        <w:spacing w:line="480" w:lineRule="auto"/>
        <w:rPr>
          <w:rFonts w:ascii="宋体" w:cs="Times New Roman"/>
          <w:sz w:val="24"/>
          <w:szCs w:val="24"/>
        </w:rPr>
      </w:pPr>
    </w:p>
    <w:p w:rsidR="00757A5B" w:rsidRDefault="00757A5B">
      <w:pPr>
        <w:spacing w:line="480" w:lineRule="auto"/>
        <w:rPr>
          <w:rFonts w:ascii="宋体" w:cs="Times New Roman"/>
          <w:sz w:val="24"/>
          <w:szCs w:val="24"/>
        </w:rPr>
      </w:pPr>
      <w:r>
        <w:rPr>
          <w:rFonts w:ascii="宋体" w:hAnsi="宋体" w:cs="宋体" w:hint="eastAsia"/>
          <w:sz w:val="24"/>
          <w:szCs w:val="24"/>
        </w:rPr>
        <w:t>我公司（单位）参加本次项目（</w:t>
      </w:r>
      <w:r w:rsidR="0021702E">
        <w:rPr>
          <w:rFonts w:ascii="宋体" w:hAnsi="宋体" w:cs="宋体"/>
          <w:kern w:val="0"/>
          <w:sz w:val="24"/>
          <w:szCs w:val="24"/>
        </w:rPr>
        <w:t>TZCZ20211117</w:t>
      </w:r>
      <w:r>
        <w:rPr>
          <w:rFonts w:ascii="黑体" w:eastAsia="黑体" w:cs="黑体" w:hint="eastAsia"/>
          <w:sz w:val="24"/>
          <w:szCs w:val="24"/>
        </w:rPr>
        <w:t>）</w:t>
      </w:r>
      <w:r>
        <w:rPr>
          <w:rFonts w:ascii="宋体" w:hAnsi="宋体" w:cs="宋体" w:hint="eastAsia"/>
          <w:sz w:val="24"/>
          <w:szCs w:val="24"/>
        </w:rPr>
        <w:t>政府采购活动前三年内，在经营活动中没有重大违法记录，我公司（单位）愿针对本次项目（</w:t>
      </w:r>
      <w:r w:rsidR="0021702E">
        <w:rPr>
          <w:rFonts w:ascii="宋体" w:hAnsi="宋体" w:cs="宋体"/>
          <w:kern w:val="0"/>
          <w:sz w:val="24"/>
          <w:szCs w:val="24"/>
        </w:rPr>
        <w:t>TZCZ20211117</w:t>
      </w:r>
      <w:r>
        <w:rPr>
          <w:rFonts w:ascii="黑体" w:eastAsia="黑体" w:cs="黑体" w:hint="eastAsia"/>
          <w:sz w:val="24"/>
          <w:szCs w:val="24"/>
        </w:rPr>
        <w:t>）</w:t>
      </w:r>
      <w:r>
        <w:rPr>
          <w:rFonts w:ascii="宋体" w:hAnsi="宋体" w:cs="宋体" w:hint="eastAsia"/>
          <w:sz w:val="24"/>
          <w:szCs w:val="24"/>
        </w:rPr>
        <w:t>进行报价，响应文件中所有关于报价资格的文件、证明、陈述均是真实的、准确的。若有违背，我公司（单位）愿意承担由此而产生的一切后果。</w:t>
      </w:r>
    </w:p>
    <w:p w:rsidR="00757A5B" w:rsidRDefault="00757A5B">
      <w:pPr>
        <w:spacing w:line="480" w:lineRule="auto"/>
        <w:rPr>
          <w:rFonts w:ascii="宋体" w:cs="Times New Roman"/>
          <w:sz w:val="24"/>
          <w:szCs w:val="24"/>
        </w:rPr>
      </w:pPr>
    </w:p>
    <w:p w:rsidR="00757A5B" w:rsidRDefault="00757A5B">
      <w:pPr>
        <w:spacing w:line="480" w:lineRule="auto"/>
        <w:rPr>
          <w:rFonts w:ascii="宋体" w:cs="Times New Roman"/>
          <w:sz w:val="24"/>
          <w:szCs w:val="24"/>
        </w:rPr>
      </w:pPr>
      <w:r>
        <w:rPr>
          <w:rFonts w:ascii="宋体" w:hAnsi="宋体" w:cs="宋体" w:hint="eastAsia"/>
          <w:sz w:val="24"/>
          <w:szCs w:val="24"/>
        </w:rPr>
        <w:t>报价人（盖章）：</w:t>
      </w:r>
    </w:p>
    <w:p w:rsidR="00757A5B" w:rsidRDefault="00757A5B">
      <w:pPr>
        <w:spacing w:line="480" w:lineRule="auto"/>
        <w:rPr>
          <w:rFonts w:ascii="宋体" w:cs="Times New Roman"/>
          <w:sz w:val="24"/>
          <w:szCs w:val="24"/>
        </w:rPr>
      </w:pPr>
      <w:r>
        <w:rPr>
          <w:rFonts w:ascii="宋体" w:hAnsi="宋体" w:cs="宋体" w:hint="eastAsia"/>
          <w:sz w:val="24"/>
          <w:szCs w:val="24"/>
        </w:rPr>
        <w:t>法定代表人或法定代表人授权代表（签字或盖章）：</w:t>
      </w:r>
    </w:p>
    <w:p w:rsidR="00757A5B" w:rsidRDefault="00757A5B">
      <w:pPr>
        <w:spacing w:line="480" w:lineRule="auto"/>
        <w:rPr>
          <w:rFonts w:asci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cs="Times New Roman"/>
          <w:sz w:val="28"/>
          <w:szCs w:val="28"/>
        </w:rPr>
      </w:pPr>
      <w:bookmarkStart w:id="25" w:name="_Toc534555665"/>
      <w:r>
        <w:rPr>
          <w:rFonts w:ascii="黑体" w:eastAsia="黑体" w:hAnsi="宋体" w:cs="黑体" w:hint="eastAsia"/>
          <w:sz w:val="24"/>
          <w:szCs w:val="24"/>
        </w:rPr>
        <w:t>（三）（报价人）法定代表人授权委托书（格式）：</w:t>
      </w:r>
      <w:bookmarkEnd w:id="25"/>
    </w:p>
    <w:p w:rsidR="00757A5B" w:rsidRDefault="00757A5B">
      <w:pPr>
        <w:outlineLvl w:val="0"/>
        <w:rPr>
          <w:rFonts w:ascii="黑体" w:eastAsia="黑体" w:cs="Times New Roman"/>
          <w:sz w:val="28"/>
          <w:szCs w:val="28"/>
        </w:rPr>
      </w:pPr>
    </w:p>
    <w:p w:rsidR="00757A5B" w:rsidRDefault="00757A5B">
      <w:pPr>
        <w:jc w:val="center"/>
        <w:outlineLvl w:val="0"/>
        <w:rPr>
          <w:rFonts w:ascii="黑体" w:eastAsia="黑体" w:cs="Times New Roman"/>
          <w:sz w:val="28"/>
          <w:szCs w:val="28"/>
        </w:rPr>
      </w:pPr>
      <w:bookmarkStart w:id="26" w:name="_Toc534555666"/>
      <w:r>
        <w:rPr>
          <w:rFonts w:ascii="黑体" w:eastAsia="黑体" w:cs="黑体" w:hint="eastAsia"/>
          <w:sz w:val="28"/>
          <w:szCs w:val="28"/>
        </w:rPr>
        <w:t>法定代表人授权委托书</w:t>
      </w:r>
      <w:bookmarkEnd w:id="26"/>
    </w:p>
    <w:p w:rsidR="00757A5B" w:rsidRDefault="00757A5B">
      <w:pPr>
        <w:spacing w:line="360" w:lineRule="auto"/>
        <w:jc w:val="center"/>
        <w:rPr>
          <w:rFonts w:ascii="楷体_GB2312" w:eastAsia="楷体_GB2312" w:cs="Times New Roman"/>
          <w:sz w:val="36"/>
          <w:szCs w:val="36"/>
        </w:rPr>
      </w:pPr>
    </w:p>
    <w:p w:rsidR="00757A5B" w:rsidRDefault="00757A5B">
      <w:pPr>
        <w:spacing w:line="480" w:lineRule="auto"/>
        <w:rPr>
          <w:rFonts w:ascii="宋体" w:cs="Times New Roman"/>
          <w:sz w:val="24"/>
          <w:szCs w:val="24"/>
        </w:rPr>
      </w:pPr>
      <w:r>
        <w:rPr>
          <w:rFonts w:ascii="宋体" w:hAnsi="宋体" w:cs="宋体" w:hint="eastAsia"/>
          <w:sz w:val="24"/>
          <w:szCs w:val="24"/>
        </w:rPr>
        <w:t>采购项目编号：</w:t>
      </w:r>
      <w:r w:rsidR="0021702E">
        <w:rPr>
          <w:rFonts w:ascii="宋体" w:hAnsi="宋体" w:cs="宋体"/>
          <w:kern w:val="0"/>
          <w:sz w:val="24"/>
          <w:szCs w:val="24"/>
        </w:rPr>
        <w:t>TZCZ20211117</w:t>
      </w:r>
      <w:r>
        <w:rPr>
          <w:rFonts w:ascii="宋体" w:hAnsi="宋体" w:cs="宋体" w:hint="eastAsia"/>
          <w:sz w:val="24"/>
          <w:szCs w:val="24"/>
        </w:rPr>
        <w:t>日期：</w:t>
      </w:r>
    </w:p>
    <w:p w:rsidR="00757A5B" w:rsidRDefault="00757A5B">
      <w:pPr>
        <w:spacing w:line="360" w:lineRule="auto"/>
        <w:rPr>
          <w:rFonts w:ascii="宋体" w:cs="Times New Roman"/>
          <w:sz w:val="24"/>
          <w:szCs w:val="24"/>
        </w:rPr>
      </w:pPr>
    </w:p>
    <w:p w:rsidR="00757A5B" w:rsidRDefault="00757A5B">
      <w:pPr>
        <w:spacing w:line="600" w:lineRule="exact"/>
        <w:rPr>
          <w:rFonts w:ascii="宋体" w:cs="Times New Roman"/>
          <w:sz w:val="24"/>
          <w:szCs w:val="24"/>
        </w:rPr>
      </w:pPr>
      <w:r>
        <w:rPr>
          <w:rFonts w:ascii="宋体" w:hAnsi="宋体" w:cs="宋体" w:hint="eastAsia"/>
          <w:sz w:val="24"/>
          <w:szCs w:val="24"/>
        </w:rPr>
        <w:t>泰州市财政局：</w:t>
      </w:r>
    </w:p>
    <w:p w:rsidR="00757A5B" w:rsidRDefault="00757A5B" w:rsidP="0021702E">
      <w:pPr>
        <w:spacing w:line="580" w:lineRule="exact"/>
        <w:ind w:firstLineChars="1200" w:firstLine="2880"/>
        <w:rPr>
          <w:rFonts w:ascii="宋体" w:cs="Times New Roman"/>
          <w:sz w:val="24"/>
          <w:szCs w:val="24"/>
        </w:rPr>
      </w:pPr>
      <w:r>
        <w:rPr>
          <w:rFonts w:ascii="宋体" w:hAnsi="宋体" w:cs="宋体" w:hint="eastAsia"/>
          <w:sz w:val="24"/>
          <w:szCs w:val="24"/>
        </w:rPr>
        <w:t>系中华人民共和国合法公司（单位），特授权代表我公司（单位）全权办理针对本项目（</w:t>
      </w:r>
      <w:r w:rsidR="0021702E">
        <w:rPr>
          <w:rFonts w:ascii="宋体" w:hAnsi="宋体" w:cs="宋体"/>
          <w:kern w:val="0"/>
          <w:sz w:val="24"/>
          <w:szCs w:val="24"/>
        </w:rPr>
        <w:t>TZCZ20211117</w:t>
      </w:r>
      <w:r>
        <w:rPr>
          <w:rFonts w:ascii="黑体" w:eastAsia="黑体" w:cs="黑体" w:hint="eastAsia"/>
          <w:sz w:val="24"/>
          <w:szCs w:val="24"/>
        </w:rPr>
        <w:t>）</w:t>
      </w:r>
      <w:r>
        <w:rPr>
          <w:rFonts w:ascii="宋体" w:hAnsi="宋体" w:cs="宋体" w:hint="eastAsia"/>
          <w:sz w:val="24"/>
          <w:szCs w:val="24"/>
        </w:rPr>
        <w:t>的报价，参与磋商、签约等具体工作，并签署全部有关的文件、协议及合同。</w:t>
      </w:r>
    </w:p>
    <w:p w:rsidR="00757A5B" w:rsidRDefault="00757A5B">
      <w:pPr>
        <w:spacing w:line="580" w:lineRule="exact"/>
        <w:ind w:firstLine="525"/>
        <w:rPr>
          <w:rFonts w:ascii="宋体" w:cs="Times New Roman"/>
          <w:sz w:val="24"/>
          <w:szCs w:val="24"/>
        </w:rPr>
      </w:pPr>
      <w:r>
        <w:rPr>
          <w:rFonts w:ascii="宋体" w:hAnsi="宋体" w:cs="宋体" w:hint="eastAsia"/>
          <w:sz w:val="24"/>
          <w:szCs w:val="24"/>
        </w:rPr>
        <w:t>我公司（单位）对被授权代表的签名负全部责任。</w:t>
      </w:r>
    </w:p>
    <w:p w:rsidR="00757A5B" w:rsidRDefault="00757A5B" w:rsidP="0021702E">
      <w:pPr>
        <w:spacing w:line="580" w:lineRule="exact"/>
        <w:ind w:firstLineChars="218" w:firstLine="523"/>
        <w:rPr>
          <w:rFonts w:ascii="宋体" w:cs="Times New Roman"/>
          <w:sz w:val="24"/>
          <w:szCs w:val="24"/>
        </w:rPr>
      </w:pPr>
      <w:r>
        <w:rPr>
          <w:rFonts w:ascii="宋体" w:hAnsi="宋体" w:cs="宋体" w:hint="eastAsia"/>
          <w:sz w:val="24"/>
          <w:szCs w:val="24"/>
        </w:rPr>
        <w:t>在撤销授权的书面通知送达你处以前，本授权书一直有效，被授权代表签署的所有文件（在授权书有效期内签署的）不因授权的撤销而失效。</w:t>
      </w:r>
    </w:p>
    <w:p w:rsidR="00757A5B" w:rsidRDefault="00757A5B">
      <w:pPr>
        <w:spacing w:line="580" w:lineRule="exact"/>
        <w:ind w:firstLine="525"/>
        <w:rPr>
          <w:rFonts w:ascii="宋体" w:cs="Times New Roman"/>
          <w:sz w:val="24"/>
          <w:szCs w:val="24"/>
        </w:rPr>
      </w:pPr>
      <w:r>
        <w:rPr>
          <w:rFonts w:ascii="宋体" w:hAnsi="宋体" w:cs="宋体" w:hint="eastAsia"/>
          <w:sz w:val="24"/>
          <w:szCs w:val="24"/>
        </w:rPr>
        <w:t>被授权代表情况：</w:t>
      </w:r>
    </w:p>
    <w:p w:rsidR="00757A5B" w:rsidRDefault="00757A5B">
      <w:pPr>
        <w:spacing w:line="580" w:lineRule="exact"/>
        <w:ind w:firstLine="525"/>
        <w:rPr>
          <w:rFonts w:ascii="宋体" w:cs="Times New Roman"/>
          <w:sz w:val="24"/>
          <w:szCs w:val="24"/>
        </w:rPr>
      </w:pPr>
      <w:r>
        <w:rPr>
          <w:rFonts w:ascii="宋体" w:hAnsi="宋体" w:cs="宋体" w:hint="eastAsia"/>
          <w:sz w:val="24"/>
          <w:szCs w:val="24"/>
        </w:rPr>
        <w:t>姓名：性别：电话：</w:t>
      </w:r>
    </w:p>
    <w:p w:rsidR="00757A5B" w:rsidRDefault="00757A5B">
      <w:pPr>
        <w:spacing w:line="580" w:lineRule="exact"/>
        <w:ind w:firstLine="525"/>
        <w:rPr>
          <w:rFonts w:ascii="宋体" w:cs="Times New Roman"/>
          <w:sz w:val="24"/>
          <w:szCs w:val="24"/>
        </w:rPr>
      </w:pPr>
    </w:p>
    <w:p w:rsidR="00757A5B" w:rsidRDefault="00757A5B" w:rsidP="0021702E">
      <w:pPr>
        <w:spacing w:line="580" w:lineRule="exact"/>
        <w:ind w:firstLineChars="1367" w:firstLine="3281"/>
        <w:rPr>
          <w:rFonts w:ascii="宋体" w:cs="Times New Roman"/>
          <w:sz w:val="24"/>
          <w:szCs w:val="24"/>
        </w:rPr>
      </w:pPr>
      <w:r>
        <w:rPr>
          <w:rFonts w:ascii="宋体" w:hAnsi="宋体" w:cs="宋体" w:hint="eastAsia"/>
          <w:sz w:val="24"/>
          <w:szCs w:val="24"/>
        </w:rPr>
        <w:t>单位名称（盖章）：</w:t>
      </w:r>
    </w:p>
    <w:p w:rsidR="00757A5B" w:rsidRDefault="00757A5B">
      <w:pPr>
        <w:spacing w:line="580" w:lineRule="exact"/>
        <w:ind w:firstLine="420"/>
        <w:rPr>
          <w:rFonts w:ascii="宋体" w:cs="Times New Roman"/>
          <w:sz w:val="24"/>
          <w:szCs w:val="24"/>
        </w:rPr>
      </w:pPr>
      <w:r>
        <w:rPr>
          <w:rFonts w:ascii="宋体" w:hAnsi="宋体" w:cs="宋体" w:hint="eastAsia"/>
          <w:sz w:val="24"/>
          <w:szCs w:val="24"/>
        </w:rPr>
        <w:t>法定代表人（签字或盖章）：</w:t>
      </w:r>
    </w:p>
    <w:p w:rsidR="00757A5B" w:rsidRDefault="00757A5B">
      <w:pPr>
        <w:spacing w:line="580" w:lineRule="exact"/>
        <w:ind w:firstLine="420"/>
        <w:rPr>
          <w:rFonts w:asci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黑体"/>
          <w:sz w:val="24"/>
          <w:szCs w:val="24"/>
        </w:rPr>
      </w:pPr>
      <w:bookmarkStart w:id="27" w:name="_Toc534555667"/>
    </w:p>
    <w:p w:rsidR="00757A5B" w:rsidRDefault="00757A5B">
      <w:pPr>
        <w:outlineLvl w:val="0"/>
        <w:rPr>
          <w:rFonts w:ascii="黑体" w:eastAsia="黑体" w:hAnsi="宋体" w:cs="黑体"/>
          <w:sz w:val="24"/>
          <w:szCs w:val="24"/>
        </w:rPr>
      </w:pPr>
    </w:p>
    <w:p w:rsidR="00757A5B" w:rsidRDefault="00757A5B">
      <w:pPr>
        <w:outlineLvl w:val="0"/>
        <w:rPr>
          <w:rFonts w:ascii="黑体" w:eastAsia="黑体" w:hAnsi="宋体" w:cs="Times New Roman"/>
          <w:sz w:val="24"/>
          <w:szCs w:val="24"/>
        </w:rPr>
      </w:pPr>
      <w:r>
        <w:rPr>
          <w:rFonts w:ascii="黑体" w:eastAsia="黑体" w:hAnsi="宋体" w:cs="黑体" w:hint="eastAsia"/>
          <w:sz w:val="24"/>
          <w:szCs w:val="24"/>
        </w:rPr>
        <w:t>（四）（报价人）中小企业声明函（格式）：</w:t>
      </w:r>
      <w:bookmarkEnd w:id="27"/>
    </w:p>
    <w:p w:rsidR="00757A5B" w:rsidRDefault="00757A5B">
      <w:pPr>
        <w:outlineLvl w:val="0"/>
        <w:rPr>
          <w:rFonts w:ascii="黑体" w:eastAsia="黑体" w:hAnsi="宋体" w:cs="Times New Roman"/>
          <w:sz w:val="24"/>
          <w:szCs w:val="24"/>
        </w:rPr>
      </w:pPr>
    </w:p>
    <w:p w:rsidR="00757A5B" w:rsidRDefault="00757A5B">
      <w:pPr>
        <w:outlineLvl w:val="0"/>
        <w:rPr>
          <w:rFonts w:ascii="黑体" w:eastAsia="黑体" w:hAnsi="宋体" w:cs="Times New Roman"/>
          <w:sz w:val="24"/>
          <w:szCs w:val="24"/>
        </w:rPr>
      </w:pPr>
    </w:p>
    <w:p w:rsidR="00757A5B" w:rsidRDefault="00757A5B">
      <w:pPr>
        <w:jc w:val="center"/>
        <w:rPr>
          <w:rFonts w:ascii="黑体" w:eastAsia="黑体" w:cs="Times New Roman"/>
          <w:sz w:val="28"/>
          <w:szCs w:val="28"/>
        </w:rPr>
      </w:pPr>
      <w:r>
        <w:rPr>
          <w:rFonts w:ascii="黑体" w:eastAsia="黑体" w:cs="黑体" w:hint="eastAsia"/>
          <w:sz w:val="28"/>
          <w:szCs w:val="28"/>
        </w:rPr>
        <w:t>中小企业声明函</w:t>
      </w:r>
    </w:p>
    <w:p w:rsidR="00757A5B" w:rsidRDefault="00757A5B">
      <w:pPr>
        <w:rPr>
          <w:rFonts w:cs="Times New Roman"/>
        </w:rPr>
      </w:pPr>
    </w:p>
    <w:p w:rsidR="00757A5B" w:rsidRDefault="00757A5B">
      <w:pPr>
        <w:rPr>
          <w:rFonts w:cs="Times New Roman"/>
        </w:rPr>
      </w:pPr>
    </w:p>
    <w:p w:rsidR="00757A5B" w:rsidRDefault="00757A5B" w:rsidP="0021702E">
      <w:pPr>
        <w:spacing w:line="580" w:lineRule="exact"/>
        <w:ind w:firstLineChars="200" w:firstLine="480"/>
        <w:rPr>
          <w:rFonts w:ascii="宋体" w:cs="Times New Roman"/>
          <w:sz w:val="24"/>
          <w:szCs w:val="24"/>
        </w:rPr>
      </w:pPr>
      <w:r>
        <w:rPr>
          <w:rFonts w:ascii="宋体" w:hAnsi="宋体" w:cs="宋体" w:hint="eastAsia"/>
          <w:sz w:val="24"/>
          <w:szCs w:val="24"/>
        </w:rPr>
        <w:t>本公司郑重声明，根据《政府采购促进中小企业发展暂行办法》（财库</w:t>
      </w:r>
      <w:r>
        <w:rPr>
          <w:rFonts w:ascii="宋体" w:hAnsi="宋体" w:cs="宋体"/>
          <w:sz w:val="24"/>
          <w:szCs w:val="24"/>
        </w:rPr>
        <w:t>[2011]181</w:t>
      </w:r>
      <w:r>
        <w:rPr>
          <w:rFonts w:ascii="宋体" w:hAnsi="宋体" w:cs="宋体" w:hint="eastAsia"/>
          <w:sz w:val="24"/>
          <w:szCs w:val="24"/>
        </w:rPr>
        <w:t>号）的规定，本公司为</w:t>
      </w:r>
      <w:r>
        <w:rPr>
          <w:rFonts w:ascii="宋体" w:hAnsi="宋体" w:cs="宋体"/>
          <w:sz w:val="24"/>
          <w:szCs w:val="24"/>
        </w:rPr>
        <w:t>______</w:t>
      </w:r>
      <w:r>
        <w:rPr>
          <w:rFonts w:ascii="宋体" w:hAnsi="宋体" w:cs="宋体" w:hint="eastAsia"/>
          <w:sz w:val="24"/>
          <w:szCs w:val="24"/>
        </w:rPr>
        <w:t>（请填写：中型、小型、微型）企业。即，本公司同时满足以下条件：</w:t>
      </w:r>
    </w:p>
    <w:p w:rsidR="00757A5B" w:rsidRDefault="00757A5B" w:rsidP="0021702E">
      <w:pPr>
        <w:spacing w:line="580" w:lineRule="exact"/>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、根据《工业和信息化部、国家统计局、国家发展和改革委员会、财政部关于印发中小企业划型标准规定的通知》（工信部联企业</w:t>
      </w:r>
      <w:r>
        <w:rPr>
          <w:rFonts w:ascii="宋体" w:hAnsi="宋体" w:cs="宋体"/>
          <w:sz w:val="24"/>
          <w:szCs w:val="24"/>
        </w:rPr>
        <w:t>[2011]300</w:t>
      </w:r>
      <w:r>
        <w:rPr>
          <w:rFonts w:ascii="宋体" w:hAnsi="宋体" w:cs="宋体" w:hint="eastAsia"/>
          <w:sz w:val="24"/>
          <w:szCs w:val="24"/>
        </w:rPr>
        <w:t>号）规定的划分标准，本公司为</w:t>
      </w:r>
      <w:r>
        <w:rPr>
          <w:rFonts w:ascii="宋体" w:hAnsi="宋体" w:cs="宋体"/>
          <w:sz w:val="24"/>
          <w:szCs w:val="24"/>
        </w:rPr>
        <w:t>______</w:t>
      </w:r>
      <w:r>
        <w:rPr>
          <w:rFonts w:ascii="宋体" w:hAnsi="宋体" w:cs="宋体" w:hint="eastAsia"/>
          <w:sz w:val="24"/>
          <w:szCs w:val="24"/>
        </w:rPr>
        <w:t>（请填写：中型、小型、微型）企业。</w:t>
      </w:r>
    </w:p>
    <w:p w:rsidR="00757A5B" w:rsidRDefault="00757A5B" w:rsidP="0021702E">
      <w:pPr>
        <w:spacing w:line="58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、本公司参加</w:t>
      </w:r>
      <w:r>
        <w:rPr>
          <w:rFonts w:ascii="宋体" w:hAnsi="宋体" w:cs="宋体"/>
          <w:sz w:val="24"/>
          <w:szCs w:val="24"/>
        </w:rPr>
        <w:t>__________________</w:t>
      </w:r>
      <w:r>
        <w:rPr>
          <w:rFonts w:ascii="宋体" w:hAnsi="宋体" w:cs="宋体" w:hint="eastAsia"/>
          <w:sz w:val="24"/>
          <w:szCs w:val="24"/>
        </w:rPr>
        <w:t>单位的</w:t>
      </w:r>
      <w:r>
        <w:rPr>
          <w:rFonts w:ascii="宋体" w:hAnsi="宋体" w:cs="宋体"/>
          <w:sz w:val="24"/>
          <w:szCs w:val="24"/>
        </w:rPr>
        <w:t>________________________</w:t>
      </w:r>
      <w:r>
        <w:rPr>
          <w:rFonts w:ascii="宋体" w:hAnsi="宋体" w:cs="宋体" w:hint="eastAsia"/>
          <w:sz w:val="24"/>
          <w:szCs w:val="24"/>
        </w:rPr>
        <w:t>项目采购活动提供本企业制造的货物，由本企业承担工程、提供服务，或者提供其他</w:t>
      </w:r>
      <w:r>
        <w:rPr>
          <w:rFonts w:ascii="宋体" w:hAnsi="宋体" w:cs="宋体"/>
          <w:sz w:val="24"/>
          <w:szCs w:val="24"/>
        </w:rPr>
        <w:t>______</w:t>
      </w:r>
      <w:r>
        <w:rPr>
          <w:rFonts w:ascii="宋体" w:hAnsi="宋体" w:cs="宋体" w:hint="eastAsia"/>
          <w:sz w:val="24"/>
          <w:szCs w:val="24"/>
        </w:rPr>
        <w:t>（请填写：中型、小型、微型）企业制造的货物。本条所称货物不包括使用大型企业注册商标的货物。</w:t>
      </w:r>
    </w:p>
    <w:p w:rsidR="00757A5B" w:rsidRDefault="00757A5B" w:rsidP="0021702E">
      <w:pPr>
        <w:spacing w:line="580" w:lineRule="exact"/>
        <w:ind w:firstLineChars="200" w:firstLine="480"/>
        <w:rPr>
          <w:rFonts w:ascii="宋体" w:cs="Times New Roman"/>
          <w:sz w:val="24"/>
          <w:szCs w:val="24"/>
        </w:rPr>
      </w:pPr>
      <w:r>
        <w:rPr>
          <w:rFonts w:ascii="宋体" w:hAnsi="宋体" w:cs="宋体" w:hint="eastAsia"/>
          <w:sz w:val="24"/>
          <w:szCs w:val="24"/>
        </w:rPr>
        <w:t>本公司对上述声明的真实性负责。如有虚假，将依法承担相应责任。</w:t>
      </w:r>
    </w:p>
    <w:p w:rsidR="00757A5B" w:rsidRDefault="00757A5B">
      <w:pPr>
        <w:spacing w:line="580" w:lineRule="exact"/>
        <w:rPr>
          <w:rFonts w:ascii="宋体" w:cs="Times New Roman"/>
          <w:sz w:val="24"/>
          <w:szCs w:val="24"/>
        </w:rPr>
      </w:pPr>
    </w:p>
    <w:p w:rsidR="00757A5B" w:rsidRDefault="00757A5B">
      <w:pPr>
        <w:spacing w:line="360" w:lineRule="auto"/>
        <w:rPr>
          <w:rFonts w:ascii="宋体" w:cs="Times New Roman"/>
          <w:sz w:val="24"/>
          <w:szCs w:val="24"/>
        </w:rPr>
      </w:pPr>
    </w:p>
    <w:p w:rsidR="00757A5B" w:rsidRDefault="00757A5B">
      <w:pPr>
        <w:spacing w:line="360" w:lineRule="auto"/>
        <w:rPr>
          <w:rFonts w:ascii="宋体" w:cs="Times New Roman"/>
          <w:sz w:val="24"/>
          <w:szCs w:val="24"/>
        </w:rPr>
      </w:pPr>
    </w:p>
    <w:p w:rsidR="00757A5B" w:rsidRDefault="00757A5B" w:rsidP="0021702E">
      <w:pPr>
        <w:spacing w:line="360" w:lineRule="auto"/>
        <w:ind w:firstLineChars="2000" w:firstLine="4800"/>
        <w:rPr>
          <w:rFonts w:ascii="宋体" w:cs="Times New Roman"/>
          <w:sz w:val="24"/>
          <w:szCs w:val="24"/>
        </w:rPr>
      </w:pPr>
      <w:r>
        <w:rPr>
          <w:rFonts w:ascii="宋体" w:hAnsi="宋体" w:cs="宋体" w:hint="eastAsia"/>
          <w:sz w:val="24"/>
          <w:szCs w:val="24"/>
        </w:rPr>
        <w:t>企业名称（盖章）：</w:t>
      </w:r>
    </w:p>
    <w:p w:rsidR="00757A5B" w:rsidRDefault="00757A5B" w:rsidP="0021702E">
      <w:pPr>
        <w:spacing w:line="360" w:lineRule="auto"/>
        <w:ind w:firstLineChars="2000" w:firstLine="4800"/>
        <w:rPr>
          <w:rFonts w:ascii="宋体" w:cs="Times New Roman"/>
          <w:sz w:val="24"/>
          <w:szCs w:val="24"/>
        </w:rPr>
      </w:pPr>
    </w:p>
    <w:p w:rsidR="00757A5B" w:rsidRDefault="00757A5B" w:rsidP="0021702E">
      <w:pPr>
        <w:spacing w:line="360" w:lineRule="auto"/>
        <w:ind w:firstLineChars="2000" w:firstLine="4800"/>
        <w:rPr>
          <w:rFonts w:ascii="宋体" w:cs="Times New Roman"/>
          <w:sz w:val="24"/>
          <w:szCs w:val="24"/>
        </w:rPr>
      </w:pPr>
      <w:r>
        <w:rPr>
          <w:rFonts w:ascii="宋体" w:hAnsi="宋体" w:cs="宋体" w:hint="eastAsia"/>
          <w:sz w:val="24"/>
          <w:szCs w:val="24"/>
        </w:rPr>
        <w:t>日　　　　　期：</w:t>
      </w:r>
    </w:p>
    <w:p w:rsidR="00757A5B" w:rsidRDefault="00757A5B">
      <w:pPr>
        <w:spacing w:line="580" w:lineRule="exact"/>
        <w:rPr>
          <w:rFonts w:ascii="宋体" w:cs="Times New Roman"/>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如投标人填写是小、微型企业的，必须提供投标人《中小企业声明函》和投标人所在地的县级以上中小企业主管部门对投标人为中型或小、微型企业的认定（有效）证明复印件，如未按要求填写和提供有效证明或相关内容表述不清的，不得享受价格扣除。投标人对所报相关数据的真实性负责，泰州市财政局有权将相关内容进行公示。</w:t>
      </w:r>
    </w:p>
    <w:p w:rsidR="00757A5B" w:rsidRDefault="00757A5B">
      <w:pPr>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bookmarkStart w:id="28" w:name="_Toc534555668"/>
      <w:r>
        <w:rPr>
          <w:rFonts w:ascii="黑体" w:eastAsia="黑体" w:hAnsi="宋体" w:cs="Times New Roman"/>
          <w:sz w:val="24"/>
          <w:szCs w:val="24"/>
        </w:rPr>
        <w:br w:type="page"/>
      </w:r>
      <w:r>
        <w:rPr>
          <w:rFonts w:ascii="黑体" w:eastAsia="黑体" w:hAnsi="宋体" w:cs="黑体" w:hint="eastAsia"/>
          <w:sz w:val="24"/>
          <w:szCs w:val="24"/>
        </w:rPr>
        <w:lastRenderedPageBreak/>
        <w:t>（五）承诺书（格式）：</w:t>
      </w:r>
      <w:bookmarkEnd w:id="28"/>
    </w:p>
    <w:p w:rsidR="00757A5B" w:rsidRDefault="00757A5B">
      <w:pPr>
        <w:outlineLvl w:val="0"/>
        <w:rPr>
          <w:rFonts w:ascii="黑体" w:eastAsia="黑体" w:cs="Times New Roman"/>
          <w:sz w:val="28"/>
          <w:szCs w:val="28"/>
        </w:rPr>
      </w:pPr>
    </w:p>
    <w:p w:rsidR="00757A5B" w:rsidRDefault="00757A5B">
      <w:pPr>
        <w:jc w:val="center"/>
        <w:rPr>
          <w:rFonts w:ascii="黑体" w:eastAsia="黑体" w:cs="Times New Roman"/>
          <w:sz w:val="28"/>
          <w:szCs w:val="28"/>
        </w:rPr>
      </w:pPr>
      <w:r>
        <w:rPr>
          <w:rFonts w:ascii="黑体" w:eastAsia="黑体" w:cs="黑体" w:hint="eastAsia"/>
          <w:sz w:val="28"/>
          <w:szCs w:val="28"/>
        </w:rPr>
        <w:t>承诺书</w:t>
      </w:r>
    </w:p>
    <w:p w:rsidR="00757A5B" w:rsidRDefault="00757A5B">
      <w:pPr>
        <w:jc w:val="center"/>
        <w:rPr>
          <w:rFonts w:ascii="黑体" w:eastAsia="黑体" w:cs="Times New Roman"/>
          <w:sz w:val="28"/>
          <w:szCs w:val="28"/>
        </w:rPr>
      </w:pPr>
    </w:p>
    <w:p w:rsidR="00757A5B" w:rsidRDefault="00757A5B">
      <w:pPr>
        <w:spacing w:line="480" w:lineRule="auto"/>
        <w:rPr>
          <w:rFonts w:ascii="宋体" w:cs="Times New Roman"/>
          <w:sz w:val="24"/>
          <w:szCs w:val="24"/>
        </w:rPr>
      </w:pPr>
      <w:r>
        <w:rPr>
          <w:rFonts w:ascii="宋体" w:hAnsi="宋体" w:cs="宋体" w:hint="eastAsia"/>
          <w:sz w:val="24"/>
          <w:szCs w:val="24"/>
        </w:rPr>
        <w:t>（报价人名称）在此承诺：</w:t>
      </w:r>
    </w:p>
    <w:p w:rsidR="00757A5B" w:rsidRDefault="00757A5B" w:rsidP="0021702E">
      <w:pPr>
        <w:spacing w:line="480" w:lineRule="auto"/>
        <w:ind w:firstLineChars="200" w:firstLine="480"/>
        <w:rPr>
          <w:rFonts w:ascii="宋体" w:cs="Times New Roman"/>
          <w:sz w:val="24"/>
          <w:szCs w:val="24"/>
        </w:rPr>
      </w:pPr>
    </w:p>
    <w:p w:rsidR="00757A5B" w:rsidRDefault="00757A5B" w:rsidP="0021702E">
      <w:pPr>
        <w:spacing w:line="48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本公司（单位）对本项目（</w:t>
      </w:r>
      <w:r w:rsidR="0021702E">
        <w:rPr>
          <w:rFonts w:ascii="宋体" w:hAnsi="宋体" w:cs="宋体"/>
          <w:kern w:val="0"/>
          <w:sz w:val="24"/>
          <w:szCs w:val="24"/>
        </w:rPr>
        <w:t>TZCZ20211117</w:t>
      </w:r>
      <w:r>
        <w:rPr>
          <w:rFonts w:ascii="宋体" w:hAnsi="宋体" w:cs="宋体" w:hint="eastAsia"/>
          <w:sz w:val="24"/>
          <w:szCs w:val="24"/>
        </w:rPr>
        <w:t>）所提供的货物均为原厂全新合格品；</w:t>
      </w:r>
    </w:p>
    <w:p w:rsidR="00757A5B" w:rsidRDefault="00757A5B" w:rsidP="0021702E">
      <w:pPr>
        <w:spacing w:line="48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本公司（单位）具备履行合同所必需的设备和专业技术能力；</w:t>
      </w:r>
    </w:p>
    <w:p w:rsidR="00757A5B" w:rsidRDefault="00757A5B" w:rsidP="0021702E">
      <w:pPr>
        <w:spacing w:line="48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本公司未被“信用中国”网站（</w:t>
      </w:r>
      <w:hyperlink r:id="rId19" w:history="1">
        <w:r>
          <w:rPr>
            <w:rFonts w:ascii="宋体" w:hAnsi="宋体" w:cs="宋体"/>
            <w:sz w:val="24"/>
            <w:szCs w:val="24"/>
          </w:rPr>
          <w:t>www.creditchina.gov.cn</w:t>
        </w:r>
      </w:hyperlink>
      <w:r>
        <w:rPr>
          <w:rFonts w:ascii="宋体" w:hAnsi="宋体" w:cs="宋体" w:hint="eastAsia"/>
          <w:sz w:val="24"/>
          <w:szCs w:val="24"/>
        </w:rPr>
        <w:t>）列入失信执行人、重大税收违法案件当事人名单、政府采购严重违法失信行为记录名单。</w:t>
      </w:r>
    </w:p>
    <w:p w:rsidR="00757A5B" w:rsidRDefault="00757A5B" w:rsidP="0021702E">
      <w:pPr>
        <w:spacing w:line="480" w:lineRule="auto"/>
        <w:ind w:firstLineChars="200" w:firstLine="480"/>
        <w:rPr>
          <w:rFonts w:ascii="宋体" w:cs="Times New Roman"/>
          <w:sz w:val="24"/>
          <w:szCs w:val="24"/>
        </w:rPr>
      </w:pPr>
      <w:r>
        <w:rPr>
          <w:rFonts w:ascii="宋体" w:hAnsi="宋体" w:cs="宋体" w:hint="eastAsia"/>
          <w:sz w:val="24"/>
          <w:szCs w:val="24"/>
        </w:rPr>
        <w:t>如违背上述承诺，本公司（单位）将承担一切法律责任。</w:t>
      </w:r>
    </w:p>
    <w:p w:rsidR="00757A5B" w:rsidRDefault="00757A5B">
      <w:pPr>
        <w:spacing w:line="480" w:lineRule="auto"/>
        <w:rPr>
          <w:rFonts w:ascii="宋体" w:cs="Times New Roman"/>
          <w:sz w:val="24"/>
          <w:szCs w:val="24"/>
        </w:rPr>
      </w:pPr>
    </w:p>
    <w:p w:rsidR="00757A5B" w:rsidRDefault="00757A5B" w:rsidP="0021702E">
      <w:pPr>
        <w:spacing w:line="480" w:lineRule="auto"/>
        <w:ind w:firstLineChars="2250" w:firstLine="5400"/>
        <w:rPr>
          <w:rFonts w:ascii="宋体" w:cs="Times New Roman"/>
          <w:sz w:val="24"/>
          <w:szCs w:val="24"/>
        </w:rPr>
      </w:pPr>
    </w:p>
    <w:p w:rsidR="00757A5B" w:rsidRDefault="00757A5B" w:rsidP="0021702E">
      <w:pPr>
        <w:spacing w:line="480" w:lineRule="auto"/>
        <w:ind w:firstLineChars="1550" w:firstLine="3720"/>
        <w:rPr>
          <w:rFonts w:ascii="宋体" w:cs="Times New Roman"/>
          <w:sz w:val="24"/>
          <w:szCs w:val="24"/>
        </w:rPr>
      </w:pPr>
      <w:r>
        <w:rPr>
          <w:rFonts w:ascii="宋体" w:hAnsi="宋体" w:cs="宋体" w:hint="eastAsia"/>
          <w:sz w:val="24"/>
          <w:szCs w:val="24"/>
        </w:rPr>
        <w:t>报价人（盖章）：</w:t>
      </w:r>
    </w:p>
    <w:p w:rsidR="00757A5B" w:rsidRDefault="00757A5B" w:rsidP="0021702E">
      <w:pPr>
        <w:spacing w:line="480" w:lineRule="auto"/>
        <w:ind w:firstLineChars="200" w:firstLine="480"/>
        <w:rPr>
          <w:rFonts w:ascii="宋体" w:cs="Times New Roman"/>
          <w:sz w:val="24"/>
          <w:szCs w:val="24"/>
        </w:rPr>
      </w:pPr>
      <w:r>
        <w:rPr>
          <w:rFonts w:ascii="宋体" w:hAnsi="宋体" w:cs="宋体" w:hint="eastAsia"/>
          <w:sz w:val="24"/>
          <w:szCs w:val="24"/>
        </w:rPr>
        <w:t>法定代表人或法定代表人授权代表签字或盖章：</w:t>
      </w:r>
    </w:p>
    <w:p w:rsidR="00757A5B" w:rsidRDefault="00757A5B">
      <w:pPr>
        <w:jc w:val="center"/>
        <w:rPr>
          <w:rFonts w:ascii="黑体" w:eastAsia="黑体" w:cs="Times New Roman"/>
          <w:sz w:val="32"/>
          <w:szCs w:val="32"/>
        </w:rPr>
      </w:pPr>
    </w:p>
    <w:p w:rsidR="00757A5B" w:rsidRDefault="00757A5B">
      <w:pPr>
        <w:jc w:val="center"/>
        <w:rPr>
          <w:rFonts w:ascii="黑体" w:eastAsia="黑体" w:cs="Times New Roman"/>
          <w:sz w:val="32"/>
          <w:szCs w:val="32"/>
        </w:rPr>
      </w:pPr>
    </w:p>
    <w:p w:rsidR="00757A5B" w:rsidRDefault="00757A5B">
      <w:pPr>
        <w:jc w:val="center"/>
        <w:rPr>
          <w:rFonts w:ascii="黑体" w:eastAsia="黑体" w:cs="Times New Roman"/>
          <w:sz w:val="32"/>
          <w:szCs w:val="32"/>
        </w:rPr>
      </w:pPr>
    </w:p>
    <w:p w:rsidR="00757A5B" w:rsidRDefault="00757A5B">
      <w:pPr>
        <w:jc w:val="center"/>
        <w:rPr>
          <w:rFonts w:ascii="黑体" w:eastAsia="黑体" w:cs="Times New Roman"/>
          <w:sz w:val="32"/>
          <w:szCs w:val="32"/>
        </w:rPr>
      </w:pPr>
    </w:p>
    <w:p w:rsidR="00757A5B" w:rsidRDefault="00757A5B">
      <w:pPr>
        <w:jc w:val="center"/>
        <w:rPr>
          <w:rFonts w:ascii="黑体" w:eastAsia="黑体" w:cs="Times New Roman"/>
          <w:sz w:val="32"/>
          <w:szCs w:val="32"/>
        </w:rPr>
      </w:pPr>
    </w:p>
    <w:p w:rsidR="00757A5B" w:rsidRDefault="00757A5B">
      <w:pPr>
        <w:jc w:val="center"/>
        <w:rPr>
          <w:rFonts w:ascii="黑体" w:eastAsia="黑体" w:cs="Times New Roman"/>
          <w:sz w:val="32"/>
          <w:szCs w:val="32"/>
        </w:rPr>
      </w:pPr>
    </w:p>
    <w:p w:rsidR="00757A5B" w:rsidRDefault="00757A5B">
      <w:pPr>
        <w:jc w:val="center"/>
        <w:rPr>
          <w:rFonts w:ascii="黑体" w:eastAsia="黑体" w:cs="Times New Roman"/>
          <w:sz w:val="32"/>
          <w:szCs w:val="32"/>
        </w:rPr>
      </w:pPr>
    </w:p>
    <w:p w:rsidR="00757A5B" w:rsidRDefault="00757A5B">
      <w:pPr>
        <w:jc w:val="center"/>
        <w:rPr>
          <w:rFonts w:ascii="黑体" w:eastAsia="黑体" w:cs="Times New Roman"/>
          <w:sz w:val="32"/>
          <w:szCs w:val="32"/>
        </w:rPr>
      </w:pPr>
    </w:p>
    <w:p w:rsidR="00757A5B" w:rsidRDefault="00757A5B">
      <w:pPr>
        <w:jc w:val="center"/>
        <w:rPr>
          <w:rFonts w:ascii="黑体" w:eastAsia="黑体" w:cs="Times New Roman"/>
          <w:sz w:val="32"/>
          <w:szCs w:val="32"/>
        </w:rPr>
      </w:pPr>
    </w:p>
    <w:p w:rsidR="00757A5B" w:rsidRDefault="00757A5B" w:rsidP="0021702E">
      <w:pPr>
        <w:ind w:firstLineChars="175" w:firstLine="420"/>
        <w:outlineLvl w:val="0"/>
        <w:rPr>
          <w:rFonts w:ascii="黑体" w:eastAsia="黑体" w:hAnsi="宋体" w:cs="Times New Roman"/>
          <w:sz w:val="24"/>
          <w:szCs w:val="24"/>
        </w:rPr>
      </w:pPr>
      <w:bookmarkStart w:id="29" w:name="_Toc534555669"/>
      <w:r>
        <w:rPr>
          <w:rFonts w:ascii="黑体" w:eastAsia="黑体" w:hAnsi="宋体" w:cs="黑体" w:hint="eastAsia"/>
          <w:sz w:val="24"/>
          <w:szCs w:val="24"/>
        </w:rPr>
        <w:lastRenderedPageBreak/>
        <w:t>（六）报价一览表（格式）：</w:t>
      </w:r>
      <w:bookmarkEnd w:id="29"/>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pPr>
        <w:jc w:val="center"/>
        <w:outlineLvl w:val="0"/>
        <w:rPr>
          <w:rFonts w:ascii="黑体" w:eastAsia="黑体" w:cs="黑体"/>
          <w:sz w:val="28"/>
          <w:szCs w:val="28"/>
        </w:rPr>
      </w:pPr>
      <w:bookmarkStart w:id="30" w:name="_Toc534555670"/>
      <w:r>
        <w:rPr>
          <w:rFonts w:ascii="黑体" w:eastAsia="黑体" w:cs="黑体" w:hint="eastAsia"/>
          <w:sz w:val="28"/>
          <w:szCs w:val="28"/>
        </w:rPr>
        <w:t>报价一览表</w:t>
      </w:r>
      <w:bookmarkEnd w:id="30"/>
    </w:p>
    <w:p w:rsidR="00757A5B" w:rsidRDefault="00757A5B">
      <w:pPr>
        <w:jc w:val="center"/>
        <w:outlineLvl w:val="0"/>
        <w:rPr>
          <w:rFonts w:ascii="黑体" w:eastAsia="黑体" w:cs="黑体"/>
          <w:sz w:val="28"/>
          <w:szCs w:val="28"/>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5"/>
        <w:gridCol w:w="4515"/>
      </w:tblGrid>
      <w:tr w:rsidR="00757A5B">
        <w:trPr>
          <w:cantSplit/>
          <w:trHeight w:val="567"/>
        </w:trPr>
        <w:tc>
          <w:tcPr>
            <w:tcW w:w="5565" w:type="dxa"/>
            <w:vAlign w:val="center"/>
          </w:tcPr>
          <w:p w:rsidR="00757A5B" w:rsidRDefault="00757A5B">
            <w:pPr>
              <w:autoSpaceDE w:val="0"/>
              <w:autoSpaceDN w:val="0"/>
              <w:adjustRightInd w:val="0"/>
              <w:jc w:val="center"/>
              <w:rPr>
                <w:rFonts w:ascii="宋体" w:cs="Times New Roman"/>
                <w:b/>
                <w:bCs/>
                <w:sz w:val="24"/>
                <w:szCs w:val="24"/>
              </w:rPr>
            </w:pPr>
            <w:r>
              <w:rPr>
                <w:rFonts w:ascii="黑体" w:eastAsia="黑体" w:cs="黑体" w:hint="eastAsia"/>
                <w:sz w:val="24"/>
                <w:szCs w:val="24"/>
              </w:rPr>
              <w:t>报价人名称（盖章）</w:t>
            </w:r>
            <w:r w:rsidR="0021702E">
              <w:rPr>
                <w:rFonts w:ascii="宋体" w:hAnsi="宋体" w:cs="宋体"/>
                <w:kern w:val="0"/>
                <w:sz w:val="24"/>
                <w:szCs w:val="24"/>
              </w:rPr>
              <w:t>TZCZ20211117</w:t>
            </w:r>
            <w:r>
              <w:rPr>
                <w:rFonts w:ascii="宋体" w:hAnsi="宋体" w:cs="宋体" w:hint="eastAsia"/>
                <w:b/>
                <w:bCs/>
                <w:sz w:val="24"/>
                <w:szCs w:val="24"/>
              </w:rPr>
              <w:t>项目名称</w:t>
            </w:r>
          </w:p>
        </w:tc>
        <w:tc>
          <w:tcPr>
            <w:tcW w:w="4515" w:type="dxa"/>
            <w:vAlign w:val="center"/>
          </w:tcPr>
          <w:p w:rsidR="00757A5B" w:rsidRDefault="00757A5B">
            <w:pPr>
              <w:autoSpaceDE w:val="0"/>
              <w:autoSpaceDN w:val="0"/>
              <w:adjustRightInd w:val="0"/>
              <w:jc w:val="center"/>
              <w:rPr>
                <w:rFonts w:ascii="宋体" w:cs="Times New Roman"/>
                <w:b/>
                <w:bCs/>
                <w:sz w:val="24"/>
                <w:szCs w:val="24"/>
              </w:rPr>
            </w:pPr>
            <w:r>
              <w:rPr>
                <w:rFonts w:ascii="宋体" w:hAnsi="宋体" w:cs="宋体" w:hint="eastAsia"/>
                <w:b/>
                <w:bCs/>
                <w:sz w:val="24"/>
                <w:szCs w:val="24"/>
              </w:rPr>
              <w:t>总报价</w:t>
            </w:r>
            <w:r>
              <w:rPr>
                <w:rFonts w:ascii="宋体" w:hAnsi="宋体" w:cs="宋体"/>
                <w:b/>
                <w:bCs/>
                <w:sz w:val="24"/>
                <w:szCs w:val="24"/>
              </w:rPr>
              <w:t xml:space="preserve">  (</w:t>
            </w:r>
            <w:r>
              <w:rPr>
                <w:rFonts w:ascii="宋体" w:hAnsi="宋体" w:cs="宋体" w:hint="eastAsia"/>
                <w:b/>
                <w:bCs/>
                <w:sz w:val="24"/>
                <w:szCs w:val="24"/>
              </w:rPr>
              <w:t>小写</w:t>
            </w:r>
            <w:r>
              <w:rPr>
                <w:rFonts w:ascii="宋体" w:hAnsi="宋体" w:cs="宋体"/>
                <w:b/>
                <w:bCs/>
                <w:sz w:val="24"/>
                <w:szCs w:val="24"/>
              </w:rPr>
              <w:t>)</w:t>
            </w:r>
          </w:p>
        </w:tc>
      </w:tr>
      <w:tr w:rsidR="00757A5B">
        <w:trPr>
          <w:cantSplit/>
          <w:trHeight w:val="1630"/>
        </w:trPr>
        <w:tc>
          <w:tcPr>
            <w:tcW w:w="5565" w:type="dxa"/>
            <w:vAlign w:val="center"/>
          </w:tcPr>
          <w:p w:rsidR="00757A5B" w:rsidRDefault="00757A5B">
            <w:pPr>
              <w:pStyle w:val="aa"/>
              <w:spacing w:line="400" w:lineRule="exact"/>
              <w:jc w:val="center"/>
              <w:rPr>
                <w:rFonts w:hAnsi="宋体" w:cs="Times New Roman"/>
              </w:rPr>
            </w:pPr>
          </w:p>
        </w:tc>
        <w:tc>
          <w:tcPr>
            <w:tcW w:w="4515" w:type="dxa"/>
            <w:vAlign w:val="center"/>
          </w:tcPr>
          <w:p w:rsidR="00757A5B" w:rsidRDefault="00757A5B">
            <w:pPr>
              <w:pStyle w:val="aa"/>
              <w:rPr>
                <w:rFonts w:hAnsi="宋体" w:cs="Times New Roman"/>
                <w:b/>
                <w:bCs/>
              </w:rPr>
            </w:pPr>
          </w:p>
        </w:tc>
      </w:tr>
      <w:tr w:rsidR="00757A5B">
        <w:trPr>
          <w:cantSplit/>
          <w:trHeight w:val="780"/>
        </w:trPr>
        <w:tc>
          <w:tcPr>
            <w:tcW w:w="10080" w:type="dxa"/>
            <w:gridSpan w:val="2"/>
            <w:vAlign w:val="center"/>
          </w:tcPr>
          <w:p w:rsidR="00757A5B" w:rsidRDefault="00757A5B">
            <w:pPr>
              <w:rPr>
                <w:rFonts w:ascii="宋体" w:cs="Times New Roman"/>
                <w:sz w:val="24"/>
                <w:szCs w:val="24"/>
              </w:rPr>
            </w:pPr>
            <w:r>
              <w:rPr>
                <w:rFonts w:ascii="黑体" w:eastAsia="黑体" w:cs="黑体" w:hint="eastAsia"/>
                <w:sz w:val="24"/>
                <w:szCs w:val="24"/>
              </w:rPr>
              <w:t>总报价（大写）</w:t>
            </w:r>
            <w:r>
              <w:rPr>
                <w:rFonts w:ascii="宋体" w:hAnsi="宋体" w:cs="宋体" w:hint="eastAsia"/>
                <w:kern w:val="0"/>
                <w:sz w:val="24"/>
                <w:szCs w:val="24"/>
                <w:u w:color="000000"/>
              </w:rPr>
              <w:t xml:space="preserve">：　　　</w:t>
            </w:r>
          </w:p>
        </w:tc>
      </w:tr>
    </w:tbl>
    <w:p w:rsidR="00757A5B" w:rsidRDefault="00757A5B">
      <w:pPr>
        <w:spacing w:before="5"/>
        <w:rPr>
          <w:rFonts w:cs="Times New Roman"/>
          <w:b/>
          <w:bCs/>
          <w:sz w:val="24"/>
          <w:szCs w:val="24"/>
        </w:rPr>
      </w:pPr>
      <w:r>
        <w:rPr>
          <w:rFonts w:cs="宋体" w:hint="eastAsia"/>
          <w:b/>
          <w:bCs/>
          <w:sz w:val="24"/>
          <w:szCs w:val="24"/>
        </w:rPr>
        <w:t>法定代表人或法定代表人授权代表签字或盖章：</w:t>
      </w: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hAnsi="宋体" w:cs="Times New Roman"/>
          <w:sz w:val="24"/>
          <w:szCs w:val="24"/>
        </w:rPr>
      </w:pPr>
    </w:p>
    <w:p w:rsidR="00757A5B" w:rsidRDefault="00757A5B" w:rsidP="0021702E">
      <w:pPr>
        <w:ind w:firstLineChars="175" w:firstLine="420"/>
        <w:outlineLvl w:val="0"/>
        <w:rPr>
          <w:rFonts w:ascii="黑体" w:eastAsia="黑体" w:cs="Times New Roman"/>
          <w:sz w:val="28"/>
          <w:szCs w:val="28"/>
        </w:rPr>
      </w:pPr>
      <w:bookmarkStart w:id="31" w:name="_Toc534555671"/>
      <w:r>
        <w:rPr>
          <w:rFonts w:ascii="黑体" w:eastAsia="黑体" w:hAnsi="宋体" w:cs="黑体" w:hint="eastAsia"/>
          <w:sz w:val="24"/>
          <w:szCs w:val="24"/>
        </w:rPr>
        <w:lastRenderedPageBreak/>
        <w:t>（七）明细报价及采购需求响应表（格式）：</w:t>
      </w:r>
      <w:bookmarkEnd w:id="31"/>
    </w:p>
    <w:p w:rsidR="00757A5B" w:rsidRDefault="00757A5B">
      <w:pPr>
        <w:spacing w:line="400" w:lineRule="exact"/>
        <w:jc w:val="center"/>
        <w:outlineLvl w:val="0"/>
        <w:rPr>
          <w:rFonts w:ascii="黑体" w:eastAsia="黑体" w:cs="Times New Roman"/>
          <w:sz w:val="28"/>
          <w:szCs w:val="28"/>
        </w:rPr>
      </w:pPr>
      <w:bookmarkStart w:id="32" w:name="_Toc534555672"/>
      <w:r>
        <w:rPr>
          <w:rFonts w:ascii="黑体" w:eastAsia="黑体" w:cs="黑体" w:hint="eastAsia"/>
          <w:sz w:val="28"/>
          <w:szCs w:val="28"/>
        </w:rPr>
        <w:t>明细报价表</w:t>
      </w:r>
      <w:bookmarkEnd w:id="32"/>
    </w:p>
    <w:p w:rsidR="00757A5B" w:rsidRDefault="00757A5B">
      <w:pPr>
        <w:spacing w:line="400" w:lineRule="exact"/>
        <w:rPr>
          <w:rFonts w:ascii="黑体" w:cs="黑体"/>
          <w:sz w:val="24"/>
          <w:szCs w:val="24"/>
        </w:rPr>
      </w:pPr>
      <w:r>
        <w:rPr>
          <w:rFonts w:ascii="黑体" w:eastAsia="黑体" w:cs="黑体" w:hint="eastAsia"/>
          <w:sz w:val="24"/>
          <w:szCs w:val="24"/>
        </w:rPr>
        <w:t>报价人名称（盖章）采购项目编号：</w:t>
      </w:r>
      <w:r w:rsidR="0021702E">
        <w:rPr>
          <w:rFonts w:ascii="宋体" w:hAnsi="宋体" w:cs="宋体"/>
          <w:kern w:val="0"/>
          <w:sz w:val="24"/>
          <w:szCs w:val="24"/>
        </w:rPr>
        <w:t>TZCZ20211117</w:t>
      </w:r>
    </w:p>
    <w:tbl>
      <w:tblPr>
        <w:tblW w:w="9781" w:type="dxa"/>
        <w:tblInd w:w="2" w:type="dxa"/>
        <w:tblLayout w:type="fixed"/>
        <w:tblCellMar>
          <w:left w:w="0" w:type="dxa"/>
          <w:right w:w="0" w:type="dxa"/>
        </w:tblCellMar>
        <w:tblLook w:val="00A0"/>
      </w:tblPr>
      <w:tblGrid>
        <w:gridCol w:w="525"/>
        <w:gridCol w:w="1035"/>
        <w:gridCol w:w="1984"/>
        <w:gridCol w:w="851"/>
        <w:gridCol w:w="337"/>
        <w:gridCol w:w="655"/>
        <w:gridCol w:w="709"/>
        <w:gridCol w:w="708"/>
        <w:gridCol w:w="1701"/>
        <w:gridCol w:w="1276"/>
      </w:tblGrid>
      <w:tr w:rsidR="00757A5B">
        <w:trPr>
          <w:cantSplit/>
          <w:trHeight w:val="495"/>
        </w:trPr>
        <w:tc>
          <w:tcPr>
            <w:tcW w:w="5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A5B" w:rsidRDefault="00757A5B">
            <w:pPr>
              <w:spacing w:before="5"/>
              <w:jc w:val="center"/>
              <w:rPr>
                <w:rFonts w:cs="Times New Roman"/>
                <w:sz w:val="18"/>
                <w:szCs w:val="18"/>
              </w:rPr>
            </w:pPr>
            <w:r>
              <w:rPr>
                <w:rFonts w:cs="宋体" w:hint="eastAsia"/>
                <w:sz w:val="18"/>
                <w:szCs w:val="18"/>
              </w:rPr>
              <w:t>序号</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spacing w:before="5"/>
              <w:jc w:val="center"/>
              <w:rPr>
                <w:rFonts w:cs="Times New Roman"/>
                <w:sz w:val="18"/>
                <w:szCs w:val="18"/>
                <w:u w:color="FF0000"/>
              </w:rPr>
            </w:pPr>
            <w:r>
              <w:rPr>
                <w:rFonts w:cs="宋体" w:hint="eastAsia"/>
                <w:sz w:val="18"/>
                <w:szCs w:val="18"/>
              </w:rPr>
              <w:t>名称</w:t>
            </w:r>
          </w:p>
        </w:tc>
        <w:tc>
          <w:tcPr>
            <w:tcW w:w="19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spacing w:before="5"/>
              <w:jc w:val="center"/>
              <w:rPr>
                <w:rFonts w:cs="Times New Roman"/>
                <w:sz w:val="18"/>
                <w:szCs w:val="18"/>
              </w:rPr>
            </w:pPr>
            <w:r>
              <w:rPr>
                <w:rFonts w:cs="宋体" w:hint="eastAsia"/>
                <w:sz w:val="18"/>
                <w:szCs w:val="18"/>
                <w:u w:color="FF0000"/>
              </w:rPr>
              <w:t>品牌及规格型号</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7A5B" w:rsidRDefault="00757A5B">
            <w:pPr>
              <w:spacing w:before="5"/>
              <w:jc w:val="center"/>
              <w:rPr>
                <w:rFonts w:cs="Times New Roman"/>
                <w:sz w:val="18"/>
                <w:szCs w:val="18"/>
              </w:rPr>
            </w:pPr>
            <w:r>
              <w:rPr>
                <w:rFonts w:cs="宋体" w:hint="eastAsia"/>
                <w:sz w:val="18"/>
                <w:szCs w:val="18"/>
              </w:rPr>
              <w:t>数量</w:t>
            </w:r>
          </w:p>
        </w:tc>
        <w:tc>
          <w:tcPr>
            <w:tcW w:w="992" w:type="dxa"/>
            <w:gridSpan w:val="2"/>
            <w:tcBorders>
              <w:top w:val="single" w:sz="4" w:space="0" w:color="auto"/>
              <w:left w:val="nil"/>
              <w:bottom w:val="single" w:sz="4" w:space="0" w:color="auto"/>
              <w:right w:val="single" w:sz="4" w:space="0" w:color="auto"/>
            </w:tcBorders>
            <w:vAlign w:val="center"/>
          </w:tcPr>
          <w:p w:rsidR="00757A5B" w:rsidRDefault="00757A5B">
            <w:pPr>
              <w:spacing w:before="5"/>
              <w:jc w:val="center"/>
              <w:rPr>
                <w:rFonts w:cs="Times New Roman"/>
                <w:sz w:val="18"/>
                <w:szCs w:val="18"/>
              </w:rPr>
            </w:pPr>
            <w:r>
              <w:rPr>
                <w:rFonts w:cs="宋体" w:hint="eastAsia"/>
                <w:sz w:val="18"/>
                <w:szCs w:val="18"/>
              </w:rPr>
              <w:t>产地</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spacing w:before="5"/>
              <w:jc w:val="center"/>
              <w:rPr>
                <w:rFonts w:cs="Times New Roman"/>
                <w:sz w:val="18"/>
                <w:szCs w:val="18"/>
              </w:rPr>
            </w:pPr>
            <w:r>
              <w:rPr>
                <w:rFonts w:cs="宋体" w:hint="eastAsia"/>
                <w:sz w:val="18"/>
                <w:szCs w:val="18"/>
              </w:rPr>
              <w:t>质保期</w:t>
            </w:r>
          </w:p>
        </w:tc>
        <w:tc>
          <w:tcPr>
            <w:tcW w:w="708" w:type="dxa"/>
            <w:tcBorders>
              <w:top w:val="single" w:sz="4" w:space="0" w:color="auto"/>
              <w:left w:val="nil"/>
              <w:bottom w:val="single" w:sz="4" w:space="0" w:color="auto"/>
              <w:right w:val="single" w:sz="4" w:space="0" w:color="auto"/>
            </w:tcBorders>
            <w:vAlign w:val="center"/>
          </w:tcPr>
          <w:p w:rsidR="00757A5B" w:rsidRDefault="00757A5B">
            <w:pPr>
              <w:spacing w:before="5"/>
              <w:jc w:val="center"/>
              <w:rPr>
                <w:rFonts w:cs="Times New Roman"/>
                <w:sz w:val="18"/>
                <w:szCs w:val="18"/>
              </w:rPr>
            </w:pPr>
            <w:r>
              <w:rPr>
                <w:rFonts w:cs="宋体" w:hint="eastAsia"/>
                <w:sz w:val="18"/>
                <w:szCs w:val="18"/>
              </w:rPr>
              <w:t>单报价</w:t>
            </w:r>
          </w:p>
        </w:tc>
        <w:tc>
          <w:tcPr>
            <w:tcW w:w="1701" w:type="dxa"/>
            <w:tcBorders>
              <w:top w:val="single" w:sz="4" w:space="0" w:color="auto"/>
              <w:left w:val="nil"/>
              <w:bottom w:val="single" w:sz="4" w:space="0" w:color="auto"/>
              <w:right w:val="single" w:sz="4" w:space="0" w:color="auto"/>
            </w:tcBorders>
            <w:vAlign w:val="center"/>
          </w:tcPr>
          <w:p w:rsidR="00757A5B" w:rsidRDefault="00757A5B">
            <w:pPr>
              <w:spacing w:before="5"/>
              <w:jc w:val="center"/>
              <w:rPr>
                <w:rFonts w:cs="Times New Roman"/>
                <w:sz w:val="18"/>
                <w:szCs w:val="18"/>
              </w:rPr>
            </w:pPr>
            <w:r>
              <w:rPr>
                <w:rFonts w:cs="宋体" w:hint="eastAsia"/>
                <w:sz w:val="18"/>
                <w:szCs w:val="18"/>
              </w:rPr>
              <w:t>分项总报价</w:t>
            </w:r>
          </w:p>
        </w:tc>
        <w:tc>
          <w:tcPr>
            <w:tcW w:w="1276" w:type="dxa"/>
            <w:tcBorders>
              <w:top w:val="single" w:sz="4" w:space="0" w:color="auto"/>
              <w:left w:val="nil"/>
              <w:bottom w:val="single" w:sz="4" w:space="0" w:color="auto"/>
              <w:right w:val="single" w:sz="4" w:space="0" w:color="auto"/>
            </w:tcBorders>
            <w:vAlign w:val="center"/>
          </w:tcPr>
          <w:p w:rsidR="00757A5B" w:rsidRDefault="00757A5B">
            <w:pPr>
              <w:spacing w:before="5"/>
              <w:jc w:val="center"/>
              <w:rPr>
                <w:rFonts w:cs="Times New Roman"/>
                <w:sz w:val="18"/>
                <w:szCs w:val="18"/>
              </w:rPr>
            </w:pPr>
            <w:r>
              <w:rPr>
                <w:rFonts w:cs="宋体" w:hint="eastAsia"/>
                <w:sz w:val="18"/>
                <w:szCs w:val="18"/>
              </w:rPr>
              <w:t>是否属于小、微型企业产品</w:t>
            </w:r>
          </w:p>
        </w:tc>
      </w:tr>
      <w:tr w:rsidR="00757A5B">
        <w:trPr>
          <w:cantSplit/>
          <w:trHeight w:val="362"/>
        </w:trPr>
        <w:tc>
          <w:tcPr>
            <w:tcW w:w="5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A5B" w:rsidRDefault="00757A5B">
            <w:pPr>
              <w:pStyle w:val="a6"/>
              <w:pBdr>
                <w:bottom w:val="none" w:sz="0" w:space="0" w:color="auto"/>
              </w:pBdr>
              <w:tabs>
                <w:tab w:val="clear" w:pos="4153"/>
                <w:tab w:val="clear" w:pos="8306"/>
              </w:tabs>
              <w:snapToGrid/>
              <w:spacing w:before="5"/>
              <w:rPr>
                <w:rFonts w:ascii="宋体" w:hAnsi="Times New Roman"/>
                <w:kern w:val="2"/>
              </w:rPr>
            </w:pPr>
            <w:r>
              <w:rPr>
                <w:rFonts w:ascii="宋体" w:hAnsi="宋体" w:cs="宋体"/>
                <w:kern w:val="2"/>
              </w:rPr>
              <w:t>1</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pStyle w:val="a6"/>
              <w:pBdr>
                <w:bottom w:val="none" w:sz="0" w:space="0" w:color="auto"/>
              </w:pBdr>
              <w:tabs>
                <w:tab w:val="clear" w:pos="4153"/>
                <w:tab w:val="clear" w:pos="8306"/>
              </w:tabs>
              <w:snapToGrid/>
              <w:rPr>
                <w:rFonts w:ascii="宋体" w:hAnsi="Times New Roman"/>
                <w:kern w:val="2"/>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7A5B" w:rsidRDefault="00757A5B">
            <w:pPr>
              <w:rPr>
                <w:rFonts w:ascii="宋体" w:cs="Times New Roman"/>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宋体" w:cs="Times New Roman"/>
                <w:sz w:val="18"/>
                <w:szCs w:val="18"/>
              </w:rPr>
            </w:pPr>
            <w:r>
              <w:rPr>
                <w:rFonts w:ascii="宋体" w:cs="宋体" w:hint="eastAsia"/>
                <w:sz w:val="18"/>
                <w:szCs w:val="18"/>
              </w:rPr>
              <w:t xml:space="preserve">　</w:t>
            </w:r>
          </w:p>
        </w:tc>
        <w:tc>
          <w:tcPr>
            <w:tcW w:w="992" w:type="dxa"/>
            <w:gridSpan w:val="2"/>
            <w:tcBorders>
              <w:top w:val="nil"/>
              <w:left w:val="nil"/>
              <w:bottom w:val="single" w:sz="4" w:space="0" w:color="auto"/>
              <w:right w:val="single" w:sz="4" w:space="0" w:color="auto"/>
            </w:tcBorders>
            <w:vAlign w:val="center"/>
          </w:tcPr>
          <w:p w:rsidR="00757A5B" w:rsidRDefault="00757A5B">
            <w:pPr>
              <w:jc w:val="center"/>
              <w:rPr>
                <w:rFonts w:ascii="宋体" w:cs="Times New Roman"/>
                <w:sz w:val="18"/>
                <w:szCs w:val="18"/>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黑体" w:eastAsia="黑体" w:hAnsi="宋体" w:cs="Times New Roman"/>
                <w:b/>
                <w:bCs/>
                <w:sz w:val="24"/>
                <w:szCs w:val="24"/>
              </w:rPr>
            </w:pPr>
            <w:r>
              <w:rPr>
                <w:rFonts w:ascii="黑体" w:eastAsia="黑体" w:cs="黑体" w:hint="eastAsia"/>
                <w:b/>
                <w:bCs/>
              </w:rPr>
              <w:t xml:space="preserve">　</w:t>
            </w:r>
          </w:p>
          <w:p w:rsidR="00757A5B" w:rsidRDefault="00757A5B">
            <w:pPr>
              <w:jc w:val="center"/>
              <w:rPr>
                <w:rFonts w:ascii="黑体" w:eastAsia="黑体" w:hAnsi="宋体" w:cs="Times New Roman"/>
                <w:b/>
                <w:bCs/>
                <w:sz w:val="24"/>
                <w:szCs w:val="24"/>
              </w:rPr>
            </w:pPr>
            <w:r>
              <w:rPr>
                <w:rFonts w:ascii="黑体" w:eastAsia="黑体" w:cs="黑体" w:hint="eastAsia"/>
                <w:b/>
                <w:bCs/>
              </w:rPr>
              <w:t xml:space="preserve">　</w:t>
            </w:r>
          </w:p>
        </w:tc>
        <w:tc>
          <w:tcPr>
            <w:tcW w:w="708" w:type="dxa"/>
            <w:tcBorders>
              <w:top w:val="nil"/>
              <w:left w:val="nil"/>
              <w:bottom w:val="single" w:sz="4" w:space="0" w:color="auto"/>
              <w:right w:val="single" w:sz="4" w:space="0" w:color="auto"/>
            </w:tcBorders>
            <w:vAlign w:val="center"/>
          </w:tcPr>
          <w:p w:rsidR="00757A5B" w:rsidRDefault="00757A5B">
            <w:pPr>
              <w:jc w:val="center"/>
              <w:rPr>
                <w:rFonts w:ascii="黑体" w:eastAsia="黑体" w:hAnsi="宋体" w:cs="Times New Roman"/>
                <w:b/>
                <w:bCs/>
                <w:sz w:val="24"/>
                <w:szCs w:val="24"/>
              </w:rPr>
            </w:pPr>
          </w:p>
        </w:tc>
        <w:tc>
          <w:tcPr>
            <w:tcW w:w="1701" w:type="dxa"/>
            <w:tcBorders>
              <w:top w:val="nil"/>
              <w:left w:val="nil"/>
              <w:bottom w:val="single" w:sz="4" w:space="0" w:color="auto"/>
              <w:right w:val="single" w:sz="4" w:space="0" w:color="auto"/>
            </w:tcBorders>
            <w:vAlign w:val="center"/>
          </w:tcPr>
          <w:p w:rsidR="00757A5B" w:rsidRDefault="00757A5B">
            <w:pPr>
              <w:jc w:val="center"/>
              <w:rPr>
                <w:rFonts w:ascii="黑体" w:eastAsia="黑体" w:hAnsi="宋体" w:cs="Times New Roman"/>
                <w:b/>
                <w:bCs/>
                <w:sz w:val="24"/>
                <w:szCs w:val="24"/>
              </w:rPr>
            </w:pPr>
          </w:p>
        </w:tc>
        <w:tc>
          <w:tcPr>
            <w:tcW w:w="1276" w:type="dxa"/>
            <w:tcBorders>
              <w:top w:val="nil"/>
              <w:left w:val="nil"/>
              <w:bottom w:val="single" w:sz="4" w:space="0" w:color="auto"/>
              <w:right w:val="single" w:sz="4" w:space="0" w:color="auto"/>
            </w:tcBorders>
            <w:vAlign w:val="center"/>
          </w:tcPr>
          <w:p w:rsidR="00757A5B" w:rsidRDefault="00757A5B">
            <w:pPr>
              <w:jc w:val="center"/>
              <w:rPr>
                <w:rFonts w:ascii="黑体" w:eastAsia="黑体" w:hAnsi="宋体" w:cs="Times New Roman"/>
                <w:b/>
                <w:bCs/>
                <w:sz w:val="24"/>
                <w:szCs w:val="24"/>
              </w:rPr>
            </w:pPr>
          </w:p>
        </w:tc>
      </w:tr>
      <w:tr w:rsidR="00757A5B">
        <w:trPr>
          <w:cantSplit/>
          <w:trHeight w:val="328"/>
        </w:trPr>
        <w:tc>
          <w:tcPr>
            <w:tcW w:w="5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宋体" w:cs="Times New Roman"/>
                <w:sz w:val="18"/>
                <w:szCs w:val="18"/>
              </w:rPr>
            </w:pPr>
            <w:r>
              <w:rPr>
                <w:rFonts w:ascii="宋体" w:hAnsi="宋体" w:cs="宋体"/>
                <w:sz w:val="18"/>
                <w:szCs w:val="18"/>
              </w:rPr>
              <w:t>2</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宋体" w:cs="Times New Roman"/>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7A5B" w:rsidRDefault="00757A5B">
            <w:pPr>
              <w:rPr>
                <w:rFonts w:ascii="宋体" w:cs="Times New Roman"/>
                <w:sz w:val="18"/>
                <w:szCs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宋体" w:cs="Times New Roman"/>
                <w:sz w:val="18"/>
                <w:szCs w:val="18"/>
              </w:rPr>
            </w:pPr>
            <w:r>
              <w:rPr>
                <w:rFonts w:ascii="宋体" w:cs="宋体" w:hint="eastAsia"/>
                <w:sz w:val="18"/>
                <w:szCs w:val="18"/>
              </w:rPr>
              <w:t xml:space="preserve">　</w:t>
            </w:r>
          </w:p>
        </w:tc>
        <w:tc>
          <w:tcPr>
            <w:tcW w:w="992" w:type="dxa"/>
            <w:gridSpan w:val="2"/>
            <w:tcBorders>
              <w:top w:val="single" w:sz="4" w:space="0" w:color="auto"/>
              <w:left w:val="nil"/>
              <w:bottom w:val="single" w:sz="4" w:space="0" w:color="auto"/>
              <w:right w:val="single" w:sz="4" w:space="0" w:color="auto"/>
            </w:tcBorders>
            <w:vAlign w:val="center"/>
          </w:tcPr>
          <w:p w:rsidR="00757A5B" w:rsidRDefault="00757A5B">
            <w:pPr>
              <w:jc w:val="center"/>
              <w:rPr>
                <w:rFonts w:ascii="宋体" w:cs="Times New Roman"/>
                <w:sz w:val="18"/>
                <w:szCs w:val="18"/>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黑体" w:eastAsia="黑体" w:hAnsi="宋体" w:cs="Times New Roman"/>
                <w:b/>
                <w:bCs/>
                <w:sz w:val="24"/>
                <w:szCs w:val="24"/>
              </w:rPr>
            </w:pPr>
            <w:r>
              <w:rPr>
                <w:rFonts w:ascii="黑体" w:eastAsia="黑体" w:cs="黑体" w:hint="eastAsia"/>
                <w:b/>
                <w:bCs/>
              </w:rPr>
              <w:t xml:space="preserve">　</w:t>
            </w:r>
          </w:p>
          <w:p w:rsidR="00757A5B" w:rsidRDefault="00757A5B">
            <w:pPr>
              <w:jc w:val="center"/>
              <w:rPr>
                <w:rFonts w:ascii="黑体" w:eastAsia="黑体" w:hAnsi="宋体" w:cs="Times New Roman"/>
                <w:b/>
                <w:bCs/>
                <w:sz w:val="24"/>
                <w:szCs w:val="24"/>
              </w:rPr>
            </w:pPr>
            <w:r>
              <w:rPr>
                <w:rFonts w:ascii="黑体" w:eastAsia="黑体" w:cs="黑体" w:hint="eastAsia"/>
                <w:b/>
                <w:bCs/>
              </w:rPr>
              <w:t xml:space="preserve">　</w:t>
            </w:r>
          </w:p>
        </w:tc>
        <w:tc>
          <w:tcPr>
            <w:tcW w:w="708" w:type="dxa"/>
            <w:tcBorders>
              <w:top w:val="single" w:sz="4" w:space="0" w:color="auto"/>
              <w:left w:val="nil"/>
              <w:bottom w:val="single" w:sz="4" w:space="0" w:color="auto"/>
              <w:right w:val="single" w:sz="4" w:space="0" w:color="auto"/>
            </w:tcBorders>
            <w:vAlign w:val="center"/>
          </w:tcPr>
          <w:p w:rsidR="00757A5B" w:rsidRDefault="00757A5B">
            <w:pPr>
              <w:jc w:val="center"/>
              <w:rPr>
                <w:rFonts w:ascii="黑体" w:eastAsia="黑体" w:hAnsi="宋体" w:cs="Times New Roman"/>
                <w:b/>
                <w:bCs/>
                <w:sz w:val="24"/>
                <w:szCs w:val="24"/>
              </w:rPr>
            </w:pPr>
          </w:p>
        </w:tc>
        <w:tc>
          <w:tcPr>
            <w:tcW w:w="1701" w:type="dxa"/>
            <w:tcBorders>
              <w:top w:val="single" w:sz="4" w:space="0" w:color="auto"/>
              <w:left w:val="nil"/>
              <w:bottom w:val="single" w:sz="4" w:space="0" w:color="auto"/>
              <w:right w:val="single" w:sz="4" w:space="0" w:color="auto"/>
            </w:tcBorders>
            <w:vAlign w:val="center"/>
          </w:tcPr>
          <w:p w:rsidR="00757A5B" w:rsidRDefault="00757A5B">
            <w:pPr>
              <w:jc w:val="center"/>
              <w:rPr>
                <w:rFonts w:ascii="黑体" w:eastAsia="黑体" w:hAnsi="宋体" w:cs="Times New Roman"/>
                <w:b/>
                <w:bCs/>
                <w:sz w:val="24"/>
                <w:szCs w:val="24"/>
              </w:rPr>
            </w:pPr>
          </w:p>
        </w:tc>
        <w:tc>
          <w:tcPr>
            <w:tcW w:w="1276" w:type="dxa"/>
            <w:tcBorders>
              <w:top w:val="single" w:sz="4" w:space="0" w:color="auto"/>
              <w:left w:val="nil"/>
              <w:bottom w:val="single" w:sz="4" w:space="0" w:color="auto"/>
              <w:right w:val="single" w:sz="4" w:space="0" w:color="auto"/>
            </w:tcBorders>
            <w:vAlign w:val="center"/>
          </w:tcPr>
          <w:p w:rsidR="00757A5B" w:rsidRDefault="00757A5B">
            <w:pPr>
              <w:jc w:val="center"/>
              <w:rPr>
                <w:rFonts w:ascii="黑体" w:eastAsia="黑体" w:hAnsi="宋体" w:cs="Times New Roman"/>
                <w:b/>
                <w:bCs/>
                <w:sz w:val="24"/>
                <w:szCs w:val="24"/>
              </w:rPr>
            </w:pPr>
          </w:p>
        </w:tc>
      </w:tr>
      <w:tr w:rsidR="00757A5B">
        <w:trPr>
          <w:cantSplit/>
          <w:trHeight w:val="436"/>
        </w:trPr>
        <w:tc>
          <w:tcPr>
            <w:tcW w:w="4732"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宋体" w:cs="Times New Roman"/>
                <w:b/>
                <w:bCs/>
                <w:sz w:val="24"/>
                <w:szCs w:val="24"/>
              </w:rPr>
            </w:pPr>
            <w:r>
              <w:rPr>
                <w:rFonts w:ascii="宋体" w:cs="宋体" w:hint="eastAsia"/>
                <w:b/>
                <w:bCs/>
                <w:sz w:val="24"/>
                <w:szCs w:val="24"/>
              </w:rPr>
              <w:t>其中属于小、微型企业产品的价格合计（小写）</w:t>
            </w:r>
          </w:p>
        </w:tc>
        <w:tc>
          <w:tcPr>
            <w:tcW w:w="5049" w:type="dxa"/>
            <w:gridSpan w:val="5"/>
            <w:tcBorders>
              <w:top w:val="single" w:sz="4" w:space="0" w:color="auto"/>
              <w:left w:val="single" w:sz="4" w:space="0" w:color="auto"/>
              <w:bottom w:val="single" w:sz="4" w:space="0" w:color="auto"/>
              <w:right w:val="single" w:sz="4" w:space="0" w:color="auto"/>
            </w:tcBorders>
            <w:vAlign w:val="center"/>
          </w:tcPr>
          <w:p w:rsidR="00757A5B" w:rsidRDefault="00757A5B">
            <w:pPr>
              <w:rPr>
                <w:rFonts w:ascii="宋体" w:cs="Times New Roman"/>
                <w:b/>
                <w:bCs/>
                <w:sz w:val="24"/>
                <w:szCs w:val="24"/>
              </w:rPr>
            </w:pPr>
          </w:p>
        </w:tc>
      </w:tr>
    </w:tbl>
    <w:p w:rsidR="00757A5B" w:rsidRDefault="00757A5B">
      <w:pPr>
        <w:spacing w:before="5" w:line="560" w:lineRule="atLeast"/>
        <w:rPr>
          <w:rFonts w:cs="Times New Roman"/>
          <w:b/>
          <w:bCs/>
          <w:sz w:val="24"/>
          <w:szCs w:val="24"/>
        </w:rPr>
      </w:pPr>
      <w:r>
        <w:rPr>
          <w:rFonts w:cs="宋体" w:hint="eastAsia"/>
          <w:b/>
          <w:bCs/>
          <w:sz w:val="24"/>
          <w:szCs w:val="24"/>
        </w:rPr>
        <w:t>法定代表人或法定代表人授权代表签字或盖章：</w:t>
      </w:r>
    </w:p>
    <w:p w:rsidR="00757A5B" w:rsidRDefault="00757A5B">
      <w:pPr>
        <w:spacing w:line="400" w:lineRule="exact"/>
        <w:jc w:val="center"/>
        <w:outlineLvl w:val="0"/>
        <w:rPr>
          <w:rFonts w:ascii="宋体" w:cs="Times New Roman"/>
          <w:b/>
          <w:bCs/>
          <w:sz w:val="24"/>
          <w:szCs w:val="24"/>
        </w:rPr>
      </w:pPr>
      <w:bookmarkStart w:id="33" w:name="_Toc534555673"/>
      <w:r>
        <w:rPr>
          <w:rFonts w:ascii="黑体" w:eastAsia="黑体" w:cs="黑体" w:hint="eastAsia"/>
          <w:sz w:val="28"/>
          <w:szCs w:val="28"/>
        </w:rPr>
        <w:t>采购需求响应表</w:t>
      </w:r>
      <w:bookmarkEnd w:id="33"/>
    </w:p>
    <w:p w:rsidR="00757A5B" w:rsidRDefault="00757A5B">
      <w:pPr>
        <w:spacing w:line="400" w:lineRule="exact"/>
        <w:rPr>
          <w:rFonts w:ascii="黑体" w:eastAsia="黑体" w:cs="Times New Roman"/>
          <w:sz w:val="24"/>
          <w:szCs w:val="24"/>
        </w:rPr>
      </w:pPr>
    </w:p>
    <w:p w:rsidR="00757A5B" w:rsidRDefault="00757A5B">
      <w:pPr>
        <w:spacing w:line="400" w:lineRule="exact"/>
        <w:rPr>
          <w:rFonts w:ascii="黑体" w:cs="黑体"/>
          <w:sz w:val="24"/>
          <w:szCs w:val="24"/>
        </w:rPr>
      </w:pPr>
      <w:r>
        <w:rPr>
          <w:rFonts w:ascii="黑体" w:eastAsia="黑体" w:cs="黑体" w:hint="eastAsia"/>
          <w:sz w:val="24"/>
          <w:szCs w:val="24"/>
        </w:rPr>
        <w:t>报价人名称（盖章）采购项目编号：</w:t>
      </w:r>
      <w:r w:rsidR="0021702E">
        <w:rPr>
          <w:rFonts w:ascii="宋体" w:hAnsi="宋体" w:cs="宋体"/>
          <w:kern w:val="0"/>
          <w:sz w:val="24"/>
          <w:szCs w:val="24"/>
        </w:rPr>
        <w:t>TZCZ20211117</w:t>
      </w:r>
    </w:p>
    <w:tbl>
      <w:tblPr>
        <w:tblW w:w="9975" w:type="dxa"/>
        <w:tblInd w:w="2" w:type="dxa"/>
        <w:tblLayout w:type="fixed"/>
        <w:tblCellMar>
          <w:left w:w="0" w:type="dxa"/>
          <w:right w:w="0" w:type="dxa"/>
        </w:tblCellMar>
        <w:tblLook w:val="00A0"/>
      </w:tblPr>
      <w:tblGrid>
        <w:gridCol w:w="420"/>
        <w:gridCol w:w="3570"/>
        <w:gridCol w:w="3150"/>
        <w:gridCol w:w="2835"/>
      </w:tblGrid>
      <w:tr w:rsidR="00757A5B">
        <w:trPr>
          <w:cantSplit/>
          <w:trHeight w:val="495"/>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A5B" w:rsidRDefault="00757A5B">
            <w:pPr>
              <w:spacing w:before="5"/>
              <w:jc w:val="center"/>
              <w:rPr>
                <w:rFonts w:cs="Times New Roman"/>
                <w:sz w:val="18"/>
                <w:szCs w:val="18"/>
              </w:rPr>
            </w:pPr>
            <w:r>
              <w:rPr>
                <w:rFonts w:cs="宋体" w:hint="eastAsia"/>
                <w:sz w:val="18"/>
                <w:szCs w:val="18"/>
              </w:rPr>
              <w:t>序号</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spacing w:before="5"/>
              <w:jc w:val="center"/>
              <w:rPr>
                <w:rFonts w:cs="Times New Roman"/>
                <w:sz w:val="18"/>
                <w:szCs w:val="18"/>
                <w:u w:color="FF0000"/>
              </w:rPr>
            </w:pPr>
            <w:r>
              <w:rPr>
                <w:rFonts w:cs="宋体" w:hint="eastAsia"/>
                <w:sz w:val="18"/>
                <w:szCs w:val="18"/>
                <w:u w:color="FF0000"/>
              </w:rPr>
              <w:t>采购需求</w:t>
            </w:r>
          </w:p>
        </w:tc>
        <w:tc>
          <w:tcPr>
            <w:tcW w:w="31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spacing w:before="5"/>
              <w:jc w:val="center"/>
              <w:rPr>
                <w:rFonts w:cs="Times New Roman"/>
                <w:sz w:val="18"/>
                <w:szCs w:val="18"/>
              </w:rPr>
            </w:pPr>
            <w:r>
              <w:rPr>
                <w:rFonts w:cs="宋体" w:hint="eastAsia"/>
                <w:sz w:val="18"/>
                <w:szCs w:val="18"/>
                <w:u w:color="FF0000"/>
              </w:rPr>
              <w:t>响应情况</w:t>
            </w: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7A5B" w:rsidRDefault="00757A5B">
            <w:pPr>
              <w:spacing w:before="5"/>
              <w:jc w:val="center"/>
              <w:rPr>
                <w:rFonts w:cs="Times New Roman"/>
                <w:sz w:val="18"/>
                <w:szCs w:val="18"/>
                <w:u w:color="FF0000"/>
              </w:rPr>
            </w:pPr>
            <w:r>
              <w:rPr>
                <w:rFonts w:cs="宋体" w:hint="eastAsia"/>
                <w:sz w:val="18"/>
                <w:szCs w:val="18"/>
                <w:u w:color="FF0000"/>
              </w:rPr>
              <w:t>偏离情况</w:t>
            </w:r>
          </w:p>
        </w:tc>
      </w:tr>
      <w:tr w:rsidR="00757A5B">
        <w:trPr>
          <w:cantSplit/>
          <w:trHeight w:val="386"/>
        </w:trPr>
        <w:tc>
          <w:tcPr>
            <w:tcW w:w="9975" w:type="dxa"/>
            <w:gridSpan w:val="4"/>
            <w:tcBorders>
              <w:top w:val="nil"/>
              <w:left w:val="single" w:sz="4" w:space="0" w:color="auto"/>
              <w:bottom w:val="single" w:sz="4" w:space="0" w:color="auto"/>
            </w:tcBorders>
            <w:noWrap/>
            <w:tcMar>
              <w:top w:w="15" w:type="dxa"/>
              <w:left w:w="15" w:type="dxa"/>
              <w:bottom w:w="0" w:type="dxa"/>
              <w:right w:w="15" w:type="dxa"/>
            </w:tcMar>
            <w:vAlign w:val="center"/>
          </w:tcPr>
          <w:p w:rsidR="00757A5B" w:rsidRDefault="00757A5B">
            <w:pPr>
              <w:jc w:val="center"/>
              <w:rPr>
                <w:rFonts w:ascii="黑体" w:eastAsia="黑体" w:hAnsi="宋体" w:cs="Times New Roman"/>
                <w:b/>
                <w:bCs/>
                <w:sz w:val="24"/>
                <w:szCs w:val="24"/>
              </w:rPr>
            </w:pPr>
            <w:r>
              <w:rPr>
                <w:rFonts w:ascii="黑体" w:eastAsia="黑体" w:cs="黑体" w:hint="eastAsia"/>
                <w:b/>
                <w:bCs/>
              </w:rPr>
              <w:t>性能参数部分</w:t>
            </w:r>
          </w:p>
        </w:tc>
      </w:tr>
      <w:tr w:rsidR="00757A5B">
        <w:trPr>
          <w:cantSplit/>
          <w:trHeight w:val="462"/>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宋体" w:cs="Times New Roman"/>
                <w:sz w:val="18"/>
                <w:szCs w:val="18"/>
              </w:rPr>
            </w:pPr>
            <w:r>
              <w:rPr>
                <w:rFonts w:ascii="宋体" w:hAnsi="宋体" w:cs="宋体"/>
                <w:sz w:val="18"/>
                <w:szCs w:val="18"/>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pStyle w:val="a6"/>
              <w:pBdr>
                <w:bottom w:val="none" w:sz="0" w:space="0" w:color="auto"/>
              </w:pBdr>
              <w:tabs>
                <w:tab w:val="clear" w:pos="4153"/>
                <w:tab w:val="clear" w:pos="8306"/>
              </w:tabs>
              <w:snapToGrid/>
              <w:rPr>
                <w:rFonts w:ascii="宋体" w:hAnsi="Times New Roman"/>
                <w:kern w:val="2"/>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7A5B" w:rsidRDefault="00757A5B">
            <w:pPr>
              <w:rPr>
                <w:rFonts w:ascii="宋体" w:cs="Times New Roman"/>
                <w:sz w:val="18"/>
                <w:szCs w:val="18"/>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黑体" w:eastAsia="黑体" w:hAnsi="宋体" w:cs="Times New Roman"/>
                <w:b/>
                <w:bCs/>
                <w:sz w:val="24"/>
                <w:szCs w:val="24"/>
              </w:rPr>
            </w:pPr>
            <w:r>
              <w:rPr>
                <w:rFonts w:ascii="黑体" w:eastAsia="黑体" w:cs="黑体" w:hint="eastAsia"/>
                <w:b/>
                <w:bCs/>
              </w:rPr>
              <w:t xml:space="preserve">　</w:t>
            </w:r>
          </w:p>
          <w:p w:rsidR="00757A5B" w:rsidRDefault="00757A5B">
            <w:pPr>
              <w:jc w:val="center"/>
              <w:rPr>
                <w:rFonts w:ascii="黑体" w:eastAsia="黑体" w:hAnsi="宋体" w:cs="Times New Roman"/>
                <w:b/>
                <w:bCs/>
                <w:sz w:val="24"/>
                <w:szCs w:val="24"/>
              </w:rPr>
            </w:pPr>
            <w:r>
              <w:rPr>
                <w:rFonts w:ascii="黑体" w:eastAsia="黑体" w:cs="黑体" w:hint="eastAsia"/>
                <w:b/>
                <w:bCs/>
              </w:rPr>
              <w:t xml:space="preserve">　</w:t>
            </w:r>
          </w:p>
        </w:tc>
      </w:tr>
      <w:tr w:rsidR="00757A5B">
        <w:trPr>
          <w:cantSplit/>
          <w:trHeight w:val="442"/>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宋体" w:cs="Times New Roman"/>
                <w:sz w:val="18"/>
                <w:szCs w:val="18"/>
              </w:rPr>
            </w:pPr>
            <w:r>
              <w:rPr>
                <w:rFonts w:ascii="宋体" w:hAnsi="宋体" w:cs="宋体"/>
                <w:sz w:val="18"/>
                <w:szCs w:val="18"/>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pStyle w:val="a6"/>
              <w:pBdr>
                <w:bottom w:val="none" w:sz="0" w:space="0" w:color="auto"/>
              </w:pBdr>
              <w:tabs>
                <w:tab w:val="clear" w:pos="4153"/>
                <w:tab w:val="clear" w:pos="8306"/>
              </w:tabs>
              <w:snapToGrid/>
              <w:rPr>
                <w:rFonts w:ascii="宋体" w:hAnsi="Times New Roman"/>
                <w:kern w:val="2"/>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7A5B" w:rsidRDefault="00757A5B">
            <w:pPr>
              <w:rPr>
                <w:rFonts w:ascii="宋体" w:cs="Times New Roman"/>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黑体" w:eastAsia="黑体" w:hAnsi="宋体" w:cs="Times New Roman"/>
                <w:b/>
                <w:bCs/>
                <w:sz w:val="24"/>
                <w:szCs w:val="24"/>
              </w:rPr>
            </w:pPr>
          </w:p>
        </w:tc>
      </w:tr>
      <w:tr w:rsidR="00757A5B">
        <w:trPr>
          <w:cantSplit/>
          <w:trHeight w:val="458"/>
        </w:trPr>
        <w:tc>
          <w:tcPr>
            <w:tcW w:w="997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黑体" w:eastAsia="黑体" w:hAnsi="宋体" w:cs="Times New Roman"/>
                <w:b/>
                <w:bCs/>
                <w:sz w:val="24"/>
                <w:szCs w:val="24"/>
              </w:rPr>
            </w:pPr>
            <w:r>
              <w:rPr>
                <w:rFonts w:ascii="黑体" w:eastAsia="黑体" w:cs="黑体" w:hint="eastAsia"/>
                <w:b/>
                <w:bCs/>
              </w:rPr>
              <w:t>服务承诺部分</w:t>
            </w:r>
          </w:p>
        </w:tc>
      </w:tr>
      <w:tr w:rsidR="00757A5B">
        <w:trPr>
          <w:cantSplit/>
          <w:trHeight w:val="458"/>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宋体" w:cs="Times New Roman"/>
                <w:sz w:val="18"/>
                <w:szCs w:val="18"/>
              </w:rPr>
            </w:pPr>
            <w:r>
              <w:rPr>
                <w:rFonts w:ascii="宋体" w:hAnsi="宋体" w:cs="宋体"/>
                <w:sz w:val="18"/>
                <w:szCs w:val="18"/>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pStyle w:val="a6"/>
              <w:pBdr>
                <w:bottom w:val="none" w:sz="0" w:space="0" w:color="auto"/>
              </w:pBdr>
              <w:tabs>
                <w:tab w:val="clear" w:pos="4153"/>
                <w:tab w:val="clear" w:pos="8306"/>
              </w:tabs>
              <w:snapToGrid/>
              <w:rPr>
                <w:rFonts w:ascii="宋体" w:hAnsi="Times New Roman"/>
                <w:kern w:val="2"/>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7A5B" w:rsidRDefault="00757A5B">
            <w:pPr>
              <w:rPr>
                <w:rFonts w:ascii="宋体" w:cs="Times New Roman"/>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黑体" w:eastAsia="黑体" w:hAnsi="宋体" w:cs="Times New Roman"/>
                <w:b/>
                <w:bCs/>
                <w:sz w:val="24"/>
                <w:szCs w:val="24"/>
              </w:rPr>
            </w:pPr>
          </w:p>
        </w:tc>
      </w:tr>
      <w:tr w:rsidR="00757A5B">
        <w:trPr>
          <w:cantSplit/>
          <w:trHeight w:val="458"/>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宋体" w:cs="Times New Roman"/>
                <w:sz w:val="18"/>
                <w:szCs w:val="18"/>
              </w:rPr>
            </w:pPr>
            <w:r>
              <w:rPr>
                <w:rFonts w:ascii="宋体" w:hAnsi="宋体" w:cs="宋体"/>
                <w:sz w:val="18"/>
                <w:szCs w:val="18"/>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pStyle w:val="a6"/>
              <w:pBdr>
                <w:bottom w:val="none" w:sz="0" w:space="0" w:color="auto"/>
              </w:pBdr>
              <w:tabs>
                <w:tab w:val="clear" w:pos="4153"/>
                <w:tab w:val="clear" w:pos="8306"/>
              </w:tabs>
              <w:snapToGrid/>
              <w:rPr>
                <w:rFonts w:ascii="宋体" w:hAnsi="Times New Roman"/>
                <w:kern w:val="2"/>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7A5B" w:rsidRDefault="00757A5B">
            <w:pPr>
              <w:rPr>
                <w:rFonts w:ascii="宋体" w:cs="Times New Roman"/>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黑体" w:eastAsia="黑体" w:hAnsi="宋体" w:cs="Times New Roman"/>
                <w:b/>
                <w:bCs/>
                <w:sz w:val="24"/>
                <w:szCs w:val="24"/>
              </w:rPr>
            </w:pPr>
          </w:p>
        </w:tc>
      </w:tr>
      <w:tr w:rsidR="00757A5B">
        <w:trPr>
          <w:cantSplit/>
          <w:trHeight w:val="458"/>
        </w:trPr>
        <w:tc>
          <w:tcPr>
            <w:tcW w:w="997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黑体" w:eastAsia="黑体" w:hAnsi="宋体" w:cs="Times New Roman"/>
                <w:b/>
                <w:bCs/>
                <w:sz w:val="24"/>
                <w:szCs w:val="24"/>
              </w:rPr>
            </w:pPr>
            <w:r>
              <w:rPr>
                <w:rFonts w:ascii="黑体" w:eastAsia="黑体" w:cs="黑体" w:hint="eastAsia"/>
                <w:b/>
                <w:bCs/>
              </w:rPr>
              <w:t>完工期</w:t>
            </w:r>
          </w:p>
        </w:tc>
      </w:tr>
      <w:tr w:rsidR="00757A5B">
        <w:trPr>
          <w:cantSplit/>
          <w:trHeight w:val="458"/>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宋体" w:cs="Times New Roman"/>
                <w:sz w:val="18"/>
                <w:szCs w:val="18"/>
              </w:rPr>
            </w:pP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pStyle w:val="a6"/>
              <w:pBdr>
                <w:bottom w:val="none" w:sz="0" w:space="0" w:color="auto"/>
              </w:pBdr>
              <w:tabs>
                <w:tab w:val="clear" w:pos="4153"/>
                <w:tab w:val="clear" w:pos="8306"/>
              </w:tabs>
              <w:snapToGrid/>
              <w:rPr>
                <w:rFonts w:ascii="宋体" w:hAnsi="Times New Roman"/>
                <w:kern w:val="2"/>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7A5B" w:rsidRDefault="00757A5B">
            <w:pPr>
              <w:rPr>
                <w:rFonts w:ascii="宋体" w:cs="Times New Roman"/>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7A5B" w:rsidRDefault="00757A5B">
            <w:pPr>
              <w:jc w:val="center"/>
              <w:rPr>
                <w:rFonts w:ascii="黑体" w:eastAsia="黑体" w:hAnsi="宋体" w:cs="Times New Roman"/>
                <w:b/>
                <w:bCs/>
                <w:sz w:val="24"/>
                <w:szCs w:val="24"/>
              </w:rPr>
            </w:pPr>
          </w:p>
        </w:tc>
      </w:tr>
    </w:tbl>
    <w:p w:rsidR="00757A5B" w:rsidRDefault="00757A5B">
      <w:pPr>
        <w:spacing w:before="5" w:line="560" w:lineRule="atLeast"/>
        <w:rPr>
          <w:rFonts w:cs="Times New Roman"/>
          <w:b/>
          <w:bCs/>
          <w:sz w:val="24"/>
          <w:szCs w:val="24"/>
        </w:rPr>
      </w:pPr>
      <w:r>
        <w:rPr>
          <w:rFonts w:cs="宋体" w:hint="eastAsia"/>
          <w:b/>
          <w:bCs/>
          <w:sz w:val="24"/>
          <w:szCs w:val="24"/>
        </w:rPr>
        <w:t>法定代表人或法定代表人授权代表签字或盖章：</w:t>
      </w:r>
    </w:p>
    <w:p w:rsidR="00757A5B" w:rsidRDefault="00757A5B" w:rsidP="0021702E">
      <w:pPr>
        <w:spacing w:line="400" w:lineRule="exact"/>
        <w:ind w:firstLineChars="225" w:firstLine="474"/>
        <w:outlineLvl w:val="0"/>
        <w:rPr>
          <w:rFonts w:ascii="宋体" w:cs="Times New Roman"/>
        </w:rPr>
      </w:pPr>
      <w:bookmarkStart w:id="34" w:name="_Toc534555674"/>
      <w:r>
        <w:rPr>
          <w:rFonts w:ascii="宋体" w:hAnsi="宋体" w:cs="宋体" w:hint="eastAsia"/>
          <w:b/>
          <w:bCs/>
        </w:rPr>
        <w:t>注：</w:t>
      </w:r>
      <w:r>
        <w:rPr>
          <w:rFonts w:ascii="宋体" w:hAnsi="宋体" w:cs="宋体" w:hint="eastAsia"/>
        </w:rPr>
        <w:t>（</w:t>
      </w:r>
      <w:r>
        <w:rPr>
          <w:rFonts w:ascii="宋体" w:hAnsi="宋体" w:cs="宋体"/>
        </w:rPr>
        <w:t>1</w:t>
      </w:r>
      <w:r>
        <w:rPr>
          <w:rFonts w:ascii="宋体" w:hAnsi="宋体" w:cs="宋体" w:hint="eastAsia"/>
        </w:rPr>
        <w:t>）</w:t>
      </w:r>
      <w:r>
        <w:rPr>
          <w:rFonts w:ascii="宋体" w:hAnsi="宋体" w:cs="宋体" w:hint="eastAsia"/>
          <w:kern w:val="0"/>
          <w:lang w:val="zh-CN"/>
        </w:rPr>
        <w:t>在“</w:t>
      </w:r>
      <w:r>
        <w:rPr>
          <w:rFonts w:ascii="宋体" w:hAnsi="宋体" w:cs="宋体" w:hint="eastAsia"/>
        </w:rPr>
        <w:t>是否属于小、微型企业产品</w:t>
      </w:r>
      <w:r>
        <w:rPr>
          <w:rFonts w:ascii="宋体" w:hAnsi="宋体" w:cs="宋体" w:hint="eastAsia"/>
          <w:kern w:val="0"/>
          <w:lang w:val="zh-CN"/>
        </w:rPr>
        <w:t>”栏内填写“是”或“否”。如填写“是”，必须在“产地“栏内加填</w:t>
      </w:r>
      <w:r>
        <w:rPr>
          <w:rFonts w:ascii="宋体" w:hAnsi="宋体" w:cs="宋体" w:hint="eastAsia"/>
        </w:rPr>
        <w:t>小、微型企业的完整名称，以及报价人</w:t>
      </w:r>
      <w:r>
        <w:rPr>
          <w:rFonts w:ascii="宋体" w:hAnsi="宋体" w:cs="宋体" w:hint="eastAsia"/>
          <w:kern w:val="0"/>
          <w:lang w:val="zh-CN"/>
        </w:rPr>
        <w:t>《中小企业声明函》</w:t>
      </w:r>
      <w:r>
        <w:rPr>
          <w:rFonts w:ascii="宋体" w:hAnsi="宋体" w:cs="宋体" w:hint="eastAsia"/>
        </w:rPr>
        <w:t>；如未按要求填写或</w:t>
      </w:r>
      <w:r>
        <w:rPr>
          <w:rFonts w:ascii="宋体" w:hAnsi="宋体" w:cs="宋体" w:hint="eastAsia"/>
          <w:kern w:val="0"/>
          <w:lang w:val="zh-CN"/>
        </w:rPr>
        <w:t>相关内容表述不清的，</w:t>
      </w:r>
      <w:r>
        <w:rPr>
          <w:rFonts w:ascii="宋体" w:hAnsi="宋体" w:cs="宋体" w:hint="eastAsia"/>
        </w:rPr>
        <w:t>不得享受价格扣除。</w:t>
      </w:r>
      <w:r>
        <w:rPr>
          <w:rFonts w:ascii="宋体" w:hAnsi="宋体" w:cs="宋体" w:hint="eastAsia"/>
          <w:kern w:val="0"/>
          <w:lang w:val="zh-CN"/>
        </w:rPr>
        <w:t>报价人对所报相关数据的真实性负责，泰州市财政局有权将相关内容进行公示；</w:t>
      </w:r>
      <w:bookmarkEnd w:id="34"/>
    </w:p>
    <w:p w:rsidR="00757A5B" w:rsidRDefault="00757A5B" w:rsidP="0021702E">
      <w:pPr>
        <w:spacing w:line="400" w:lineRule="exact"/>
        <w:ind w:firstLineChars="400" w:firstLine="840"/>
        <w:outlineLvl w:val="0"/>
        <w:rPr>
          <w:rFonts w:ascii="宋体" w:cs="Times New Roman"/>
        </w:rPr>
      </w:pPr>
      <w:bookmarkStart w:id="35" w:name="_Toc534555675"/>
      <w:r>
        <w:rPr>
          <w:rFonts w:ascii="宋体" w:hAnsi="宋体" w:cs="宋体" w:hint="eastAsia"/>
        </w:rPr>
        <w:t>（</w:t>
      </w:r>
      <w:r>
        <w:rPr>
          <w:rFonts w:ascii="宋体" w:hAnsi="宋体" w:cs="宋体"/>
        </w:rPr>
        <w:t>2</w:t>
      </w:r>
      <w:r>
        <w:rPr>
          <w:rFonts w:ascii="宋体" w:hAnsi="宋体" w:cs="宋体" w:hint="eastAsia"/>
        </w:rPr>
        <w:t>）报价人应当根据“项目技术要求和有关说明”的内容在上表“响应情况”中详细填写，并根据“采购需求”对应填写“偏离情况”；</w:t>
      </w:r>
      <w:bookmarkEnd w:id="35"/>
    </w:p>
    <w:p w:rsidR="00757A5B" w:rsidRDefault="00757A5B" w:rsidP="0021702E">
      <w:pPr>
        <w:spacing w:line="400" w:lineRule="exact"/>
        <w:ind w:firstLineChars="375" w:firstLine="788"/>
        <w:outlineLvl w:val="0"/>
        <w:rPr>
          <w:rFonts w:cs="Times New Roman"/>
        </w:rPr>
      </w:pPr>
      <w:bookmarkStart w:id="36" w:name="_Toc534555676"/>
      <w:r>
        <w:rPr>
          <w:rFonts w:ascii="宋体" w:hAnsi="宋体" w:cs="宋体" w:hint="eastAsia"/>
        </w:rPr>
        <w:t>（</w:t>
      </w:r>
      <w:r>
        <w:rPr>
          <w:rFonts w:ascii="宋体" w:hAnsi="宋体" w:cs="宋体"/>
        </w:rPr>
        <w:t>3</w:t>
      </w:r>
      <w:r>
        <w:rPr>
          <w:rFonts w:ascii="宋体" w:hAnsi="宋体" w:cs="宋体" w:hint="eastAsia"/>
        </w:rPr>
        <w:t>）表格不够可自行延长。</w:t>
      </w:r>
      <w:bookmarkEnd w:id="36"/>
    </w:p>
    <w:p w:rsidR="00757A5B" w:rsidRDefault="00757A5B">
      <w:pPr>
        <w:widowControl/>
        <w:jc w:val="left"/>
        <w:rPr>
          <w:rFonts w:cs="Times New Roman"/>
        </w:rPr>
      </w:pPr>
    </w:p>
    <w:sectPr w:rsidR="00757A5B" w:rsidSect="000F0ED6">
      <w:headerReference w:type="default" r:id="rId20"/>
      <w:footerReference w:type="default" r:id="rId21"/>
      <w:type w:val="continuous"/>
      <w:pgSz w:w="11906" w:h="16838"/>
      <w:pgMar w:top="567" w:right="851" w:bottom="567" w:left="1134" w:header="624" w:footer="907" w:gutter="0"/>
      <w:pgNumType w:start="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9AA" w:rsidRDefault="008E39AA" w:rsidP="000F0ED6">
      <w:r>
        <w:separator/>
      </w:r>
    </w:p>
  </w:endnote>
  <w:endnote w:type="continuationSeparator" w:id="0">
    <w:p w:rsidR="008E39AA" w:rsidRDefault="008E39AA" w:rsidP="000F0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5B" w:rsidRDefault="00757A5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5B" w:rsidRDefault="00D949BE">
    <w:pPr>
      <w:pStyle w:val="a5"/>
    </w:pPr>
    <w:r>
      <w:rPr>
        <w:noProof/>
      </w:rPr>
      <w:pict>
        <v:shapetype id="_x0000_t202" coordsize="21600,21600" o:spt="202" path="m,l,21600r21600,l21600,xe">
          <v:stroke joinstyle="miter"/>
          <v:path gradientshapeok="t" o:connecttype="rect"/>
        </v:shapetype>
        <v:shape id="_x0000_s2049" type="#_x0000_t202" style="position:absolute;margin-left:13in;margin-top:0;width:2in;height:2in;z-index:1;mso-wrap-style:none;mso-position-horizontal:outside;mso-position-horizontal-relative:margin" filled="f" stroked="f" strokeweight=".5pt">
          <v:textbox style="mso-fit-shape-to-text:t" inset="0,0,0,0">
            <w:txbxContent>
              <w:p w:rsidR="00757A5B" w:rsidRDefault="00D949BE">
                <w:pPr>
                  <w:pStyle w:val="a5"/>
                </w:pPr>
                <w:fldSimple w:instr=" PAGE  \* MERGEFORMAT ">
                  <w:r w:rsidR="001C09C7">
                    <w:rPr>
                      <w:noProof/>
                    </w:rPr>
                    <w:t>13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5B" w:rsidRDefault="00757A5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5B" w:rsidRDefault="00D949BE">
    <w:pPr>
      <w:pStyle w:val="a5"/>
    </w:pPr>
    <w:r>
      <w:rPr>
        <w:noProof/>
      </w:rPr>
      <w:pict>
        <v:shapetype id="_x0000_t202" coordsize="21600,21600" o:spt="202" path="m,l,21600r21600,l21600,xe">
          <v:stroke joinstyle="miter"/>
          <v:path gradientshapeok="t" o:connecttype="rect"/>
        </v:shapetype>
        <v:shape id="_x0000_s2050" type="#_x0000_t202" style="position:absolute;margin-left:13in;margin-top:0;width:2in;height:2in;z-index:2;mso-wrap-style:none;mso-position-horizontal:outside;mso-position-horizontal-relative:margin" filled="f" stroked="f" strokeweight=".5pt">
          <v:textbox style="mso-fit-shape-to-text:t" inset="0,0,0,0">
            <w:txbxContent>
              <w:p w:rsidR="00757A5B" w:rsidRDefault="00D949BE">
                <w:pPr>
                  <w:pStyle w:val="a5"/>
                </w:pPr>
                <w:fldSimple w:instr=" PAGE  \* MERGEFORMAT ">
                  <w:r w:rsidR="001C09C7">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9AA" w:rsidRDefault="008E39AA" w:rsidP="000F0ED6">
      <w:r>
        <w:separator/>
      </w:r>
    </w:p>
  </w:footnote>
  <w:footnote w:type="continuationSeparator" w:id="0">
    <w:p w:rsidR="008E39AA" w:rsidRDefault="008E39AA" w:rsidP="000F0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5B" w:rsidRDefault="00757A5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5B" w:rsidRDefault="00757A5B" w:rsidP="0018610A">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5B" w:rsidRDefault="00757A5B">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5B" w:rsidRDefault="00757A5B">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D26"/>
    <w:multiLevelType w:val="multilevel"/>
    <w:tmpl w:val="03D81D26"/>
    <w:lvl w:ilvl="0">
      <w:start w:val="1"/>
      <w:numFmt w:val="japaneseCounting"/>
      <w:lvlText w:val="%1．"/>
      <w:lvlJc w:val="left"/>
      <w:pPr>
        <w:ind w:left="960" w:hanging="9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85007CF"/>
    <w:multiLevelType w:val="multilevel"/>
    <w:tmpl w:val="085007CF"/>
    <w:lvl w:ilvl="0">
      <w:start w:val="1"/>
      <w:numFmt w:val="decimal"/>
      <w:lvlText w:val="%1."/>
      <w:lvlJc w:val="left"/>
      <w:pPr>
        <w:tabs>
          <w:tab w:val="left" w:pos="630"/>
        </w:tabs>
        <w:ind w:left="630" w:hanging="420"/>
      </w:pPr>
      <w:rPr>
        <w:rFonts w:cs="Times New Roman"/>
        <w:color w:val="auto"/>
      </w:rPr>
    </w:lvl>
    <w:lvl w:ilvl="1">
      <w:start w:val="1"/>
      <w:numFmt w:val="decimalEnclosedCircle"/>
      <w:lvlText w:val="%2"/>
      <w:lvlJc w:val="left"/>
      <w:pPr>
        <w:tabs>
          <w:tab w:val="left" w:pos="1050"/>
        </w:tabs>
        <w:ind w:left="1050" w:hanging="420"/>
      </w:pPr>
      <w:rPr>
        <w:rFonts w:ascii="Times New Roman" w:eastAsia="Times New Roman" w:hAnsi="Times New Roman" w:cs="Times New Roman"/>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2">
    <w:nsid w:val="18D02AF5"/>
    <w:multiLevelType w:val="singleLevel"/>
    <w:tmpl w:val="18D02AF5"/>
    <w:lvl w:ilvl="0">
      <w:start w:val="1"/>
      <w:numFmt w:val="decimal"/>
      <w:lvlText w:val="（%1）"/>
      <w:lvlJc w:val="left"/>
      <w:pPr>
        <w:tabs>
          <w:tab w:val="left" w:pos="852"/>
        </w:tabs>
        <w:ind w:left="852" w:hanging="720"/>
      </w:pPr>
      <w:rPr>
        <w:rFonts w:cs="Times New Roman" w:hint="eastAsia"/>
        <w:color w:val="auto"/>
      </w:rPr>
    </w:lvl>
  </w:abstractNum>
  <w:abstractNum w:abstractNumId="3">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color w:val="auto"/>
      </w:rPr>
    </w:lvl>
  </w:abstractNum>
  <w:abstractNum w:abstractNumId="4">
    <w:nsid w:val="26D85E2D"/>
    <w:multiLevelType w:val="multilevel"/>
    <w:tmpl w:val="26D85E2D"/>
    <w:lvl w:ilvl="0">
      <w:start w:val="1"/>
      <w:numFmt w:val="decimal"/>
      <w:lvlText w:val="%1．"/>
      <w:lvlJc w:val="left"/>
      <w:pPr>
        <w:tabs>
          <w:tab w:val="left" w:pos="898"/>
        </w:tabs>
        <w:ind w:left="898" w:hanging="7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30C36D78"/>
    <w:multiLevelType w:val="singleLevel"/>
    <w:tmpl w:val="30C36D78"/>
    <w:lvl w:ilvl="0">
      <w:start w:val="1"/>
      <w:numFmt w:val="decimal"/>
      <w:lvlText w:val="%1．"/>
      <w:lvlJc w:val="left"/>
      <w:pPr>
        <w:tabs>
          <w:tab w:val="left" w:pos="552"/>
        </w:tabs>
        <w:ind w:left="552" w:hanging="420"/>
      </w:pPr>
      <w:rPr>
        <w:rFonts w:cs="Times New Roman" w:hint="eastAsia"/>
      </w:rPr>
    </w:lvl>
  </w:abstractNum>
  <w:abstractNum w:abstractNumId="6">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7">
    <w:nsid w:val="41DC48F5"/>
    <w:multiLevelType w:val="multilevel"/>
    <w:tmpl w:val="41DC48F5"/>
    <w:lvl w:ilvl="0">
      <w:start w:val="1"/>
      <w:numFmt w:val="decimal"/>
      <w:lvlText w:val="%1．"/>
      <w:lvlJc w:val="left"/>
      <w:pPr>
        <w:tabs>
          <w:tab w:val="left" w:pos="898"/>
        </w:tabs>
        <w:ind w:left="898" w:hanging="720"/>
      </w:pPr>
      <w:rPr>
        <w:rFonts w:cs="Times New Roman" w:hint="eastAsia"/>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right"/>
      <w:pPr>
        <w:tabs>
          <w:tab w:val="left" w:pos="1438"/>
        </w:tabs>
        <w:ind w:left="1438" w:hanging="420"/>
      </w:pPr>
      <w:rPr>
        <w:rFonts w:ascii="Times New Roman" w:eastAsia="Times New Roman" w:hAnsi="Times New Roman" w:cs="Times New Roman"/>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8">
    <w:nsid w:val="4B320AA5"/>
    <w:multiLevelType w:val="multilevel"/>
    <w:tmpl w:val="4B320AA5"/>
    <w:lvl w:ilvl="0">
      <w:start w:val="1"/>
      <w:numFmt w:val="decimalEnclosedCircle"/>
      <w:lvlText w:val="%1"/>
      <w:lvlJc w:val="left"/>
      <w:pPr>
        <w:tabs>
          <w:tab w:val="left" w:pos="570"/>
        </w:tabs>
        <w:ind w:left="570" w:hanging="360"/>
      </w:pPr>
      <w:rPr>
        <w:rFonts w:cs="Times New Roman" w:hint="default"/>
      </w:rPr>
    </w:lvl>
    <w:lvl w:ilvl="1">
      <w:start w:val="1"/>
      <w:numFmt w:val="lowerLetter"/>
      <w:lvlText w:val="%2)"/>
      <w:lvlJc w:val="left"/>
      <w:pPr>
        <w:tabs>
          <w:tab w:val="left" w:pos="1050"/>
        </w:tabs>
        <w:ind w:left="1050" w:hanging="420"/>
      </w:pPr>
      <w:rPr>
        <w:rFonts w:cs="Times New Roman"/>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9">
    <w:nsid w:val="510B6456"/>
    <w:multiLevelType w:val="singleLevel"/>
    <w:tmpl w:val="510B6456"/>
    <w:lvl w:ilvl="0">
      <w:start w:val="1"/>
      <w:numFmt w:val="decimal"/>
      <w:lvlText w:val="%1．"/>
      <w:lvlJc w:val="left"/>
      <w:pPr>
        <w:tabs>
          <w:tab w:val="left" w:pos="552"/>
        </w:tabs>
        <w:ind w:left="552" w:hanging="420"/>
      </w:pPr>
      <w:rPr>
        <w:rFonts w:cs="Times New Roman" w:hint="eastAsia"/>
      </w:rPr>
    </w:lvl>
  </w:abstractNum>
  <w:abstractNum w:abstractNumId="10">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rPr>
    </w:lvl>
    <w:lvl w:ilvl="5">
      <w:start w:val="1"/>
      <w:numFmt w:val="lowerLetter"/>
      <w:lvlText w:val="%6．"/>
      <w:lvlJc w:val="left"/>
      <w:pPr>
        <w:ind w:left="2610" w:hanging="360"/>
      </w:pPr>
      <w:rPr>
        <w:rFonts w:cs="Times New Roman" w:hint="default"/>
        <w:b/>
        <w:bCs/>
        <w:color w:val="auto"/>
      </w:rPr>
    </w:lvl>
    <w:lvl w:ilvl="6">
      <w:start w:val="1"/>
      <w:numFmt w:val="decimal"/>
      <w:lvlText w:val="%7."/>
      <w:lvlJc w:val="left"/>
      <w:pPr>
        <w:tabs>
          <w:tab w:val="left" w:pos="3090"/>
        </w:tabs>
        <w:ind w:left="3090" w:hanging="420"/>
      </w:pPr>
      <w:rPr>
        <w:rFonts w:cs="Times New Roman"/>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1">
    <w:nsid w:val="64607A38"/>
    <w:multiLevelType w:val="multilevel"/>
    <w:tmpl w:val="64607A38"/>
    <w:lvl w:ilvl="0">
      <w:start w:val="1"/>
      <w:numFmt w:val="chineseCountingThousand"/>
      <w:lvlText w:val="%1、"/>
      <w:lvlJc w:val="left"/>
      <w:pPr>
        <w:tabs>
          <w:tab w:val="left" w:pos="552"/>
        </w:tabs>
        <w:ind w:left="552" w:hanging="4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13">
    <w:nsid w:val="7A4340BD"/>
    <w:multiLevelType w:val="multilevel"/>
    <w:tmpl w:val="7A4340BD"/>
    <w:lvl w:ilvl="0">
      <w:start w:val="1"/>
      <w:numFmt w:val="japaneseCounting"/>
      <w:lvlText w:val="（%1）"/>
      <w:lvlJc w:val="left"/>
      <w:pPr>
        <w:tabs>
          <w:tab w:val="left" w:pos="855"/>
        </w:tabs>
        <w:ind w:left="855" w:hanging="855"/>
      </w:pPr>
      <w:rPr>
        <w:rFonts w:cs="Times New Roman" w:hint="eastAsia"/>
      </w:rPr>
    </w:lvl>
    <w:lvl w:ilvl="1">
      <w:start w:val="3"/>
      <w:numFmt w:val="decimal"/>
      <w:lvlText w:val="%2."/>
      <w:lvlJc w:val="left"/>
      <w:pPr>
        <w:tabs>
          <w:tab w:val="left" w:pos="1125"/>
        </w:tabs>
        <w:ind w:left="1125" w:hanging="705"/>
      </w:pPr>
      <w:rPr>
        <w:rFonts w:cs="Times New Roman" w:hint="default"/>
      </w:rPr>
    </w:lvl>
    <w:lvl w:ilvl="2">
      <w:start w:val="1"/>
      <w:numFmt w:val="decimal"/>
      <w:lvlText w:val="%3."/>
      <w:lvlJc w:val="left"/>
      <w:pPr>
        <w:tabs>
          <w:tab w:val="left" w:pos="1740"/>
        </w:tabs>
        <w:ind w:left="1740" w:hanging="900"/>
      </w:pPr>
      <w:rPr>
        <w:rFonts w:cs="Times New Roman" w:hint="eastAsia"/>
      </w:rPr>
    </w:lvl>
    <w:lvl w:ilvl="3">
      <w:start w:val="1"/>
      <w:numFmt w:val="decimal"/>
      <w:lvlText w:val="（%4）"/>
      <w:lvlJc w:val="left"/>
      <w:pPr>
        <w:tabs>
          <w:tab w:val="left" w:pos="1980"/>
        </w:tabs>
        <w:ind w:left="1980" w:hanging="720"/>
      </w:pPr>
      <w:rPr>
        <w:rFonts w:ascii="宋体" w:eastAsia="宋体" w:hAnsi="宋体" w:cs="Times New Roman" w:hint="eastAsia"/>
        <w:sz w:val="24"/>
        <w:szCs w:val="24"/>
      </w:rPr>
    </w:lvl>
    <w:lvl w:ilvl="4">
      <w:start w:val="1"/>
      <w:numFmt w:val="lowerLetter"/>
      <w:lvlText w:val="%5."/>
      <w:lvlJc w:val="left"/>
      <w:pPr>
        <w:tabs>
          <w:tab w:val="left" w:pos="2040"/>
        </w:tabs>
        <w:ind w:left="2040" w:hanging="360"/>
      </w:pPr>
      <w:rPr>
        <w:rFonts w:cs="Times New Roman" w:hint="eastAsia"/>
      </w:rPr>
    </w:lvl>
    <w:lvl w:ilvl="5">
      <w:start w:val="1"/>
      <w:numFmt w:val="decimal"/>
      <w:lvlText w:val="%6．"/>
      <w:lvlJc w:val="left"/>
      <w:pPr>
        <w:tabs>
          <w:tab w:val="left" w:pos="2820"/>
        </w:tabs>
        <w:ind w:left="2820" w:hanging="720"/>
      </w:pPr>
      <w:rPr>
        <w:rFonts w:cs="Times New Roman" w:hint="eastAsia"/>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num w:numId="1">
    <w:abstractNumId w:val="0"/>
  </w:num>
  <w:num w:numId="2">
    <w:abstractNumId w:val="13"/>
  </w:num>
  <w:num w:numId="3">
    <w:abstractNumId w:val="9"/>
  </w:num>
  <w:num w:numId="4">
    <w:abstractNumId w:val="7"/>
  </w:num>
  <w:num w:numId="5">
    <w:abstractNumId w:val="1"/>
  </w:num>
  <w:num w:numId="6">
    <w:abstractNumId w:val="2"/>
  </w:num>
  <w:num w:numId="7">
    <w:abstractNumId w:val="4"/>
  </w:num>
  <w:num w:numId="8">
    <w:abstractNumId w:val="14"/>
  </w:num>
  <w:num w:numId="9">
    <w:abstractNumId w:val="10"/>
  </w:num>
  <w:num w:numId="10">
    <w:abstractNumId w:val="3"/>
  </w:num>
  <w:num w:numId="11">
    <w:abstractNumId w:val="8"/>
  </w:num>
  <w:num w:numId="12">
    <w:abstractNumId w:val="5"/>
  </w:num>
  <w:num w:numId="13">
    <w:abstractNumId w:val="12"/>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D144599"/>
    <w:rsid w:val="00027A0F"/>
    <w:rsid w:val="00057FB8"/>
    <w:rsid w:val="000845F2"/>
    <w:rsid w:val="000B4F65"/>
    <w:rsid w:val="000D7904"/>
    <w:rsid w:val="000F0ED6"/>
    <w:rsid w:val="001756E6"/>
    <w:rsid w:val="0018610A"/>
    <w:rsid w:val="001A2066"/>
    <w:rsid w:val="001C09C7"/>
    <w:rsid w:val="001F05C7"/>
    <w:rsid w:val="002163D1"/>
    <w:rsid w:val="0021702E"/>
    <w:rsid w:val="00256081"/>
    <w:rsid w:val="0026651E"/>
    <w:rsid w:val="00276AA9"/>
    <w:rsid w:val="002A507D"/>
    <w:rsid w:val="002A6F1D"/>
    <w:rsid w:val="00327689"/>
    <w:rsid w:val="0034759B"/>
    <w:rsid w:val="0035606D"/>
    <w:rsid w:val="00367079"/>
    <w:rsid w:val="003A5C08"/>
    <w:rsid w:val="003D61CF"/>
    <w:rsid w:val="003F2A49"/>
    <w:rsid w:val="004012F0"/>
    <w:rsid w:val="00423846"/>
    <w:rsid w:val="00444085"/>
    <w:rsid w:val="0045364F"/>
    <w:rsid w:val="00454172"/>
    <w:rsid w:val="00481E44"/>
    <w:rsid w:val="004C1814"/>
    <w:rsid w:val="00500ED2"/>
    <w:rsid w:val="00511D8D"/>
    <w:rsid w:val="005274E5"/>
    <w:rsid w:val="00573119"/>
    <w:rsid w:val="005761DB"/>
    <w:rsid w:val="005C260D"/>
    <w:rsid w:val="005D6BC7"/>
    <w:rsid w:val="00606889"/>
    <w:rsid w:val="006215C7"/>
    <w:rsid w:val="00673A25"/>
    <w:rsid w:val="00683198"/>
    <w:rsid w:val="00757A5B"/>
    <w:rsid w:val="00796F2E"/>
    <w:rsid w:val="007E2CDB"/>
    <w:rsid w:val="00816174"/>
    <w:rsid w:val="00851BE8"/>
    <w:rsid w:val="00866301"/>
    <w:rsid w:val="008A021C"/>
    <w:rsid w:val="008A0C8B"/>
    <w:rsid w:val="008A1020"/>
    <w:rsid w:val="008E39AA"/>
    <w:rsid w:val="008E783A"/>
    <w:rsid w:val="008F7E9B"/>
    <w:rsid w:val="00915850"/>
    <w:rsid w:val="00921805"/>
    <w:rsid w:val="00945124"/>
    <w:rsid w:val="00961053"/>
    <w:rsid w:val="009838BC"/>
    <w:rsid w:val="009C12BB"/>
    <w:rsid w:val="009C1C14"/>
    <w:rsid w:val="009C5A63"/>
    <w:rsid w:val="009F372D"/>
    <w:rsid w:val="00A01133"/>
    <w:rsid w:val="00A15477"/>
    <w:rsid w:val="00A2571B"/>
    <w:rsid w:val="00A30CDF"/>
    <w:rsid w:val="00A87398"/>
    <w:rsid w:val="00AA6F1D"/>
    <w:rsid w:val="00AD2D4C"/>
    <w:rsid w:val="00AF1323"/>
    <w:rsid w:val="00B427EC"/>
    <w:rsid w:val="00B457E4"/>
    <w:rsid w:val="00B460C3"/>
    <w:rsid w:val="00C03D88"/>
    <w:rsid w:val="00C15570"/>
    <w:rsid w:val="00C231CB"/>
    <w:rsid w:val="00C2446E"/>
    <w:rsid w:val="00C27EB3"/>
    <w:rsid w:val="00C45A13"/>
    <w:rsid w:val="00CA631D"/>
    <w:rsid w:val="00CD2503"/>
    <w:rsid w:val="00D224B1"/>
    <w:rsid w:val="00D3383C"/>
    <w:rsid w:val="00D33973"/>
    <w:rsid w:val="00D36770"/>
    <w:rsid w:val="00D567DC"/>
    <w:rsid w:val="00D94344"/>
    <w:rsid w:val="00D949BE"/>
    <w:rsid w:val="00DC4A19"/>
    <w:rsid w:val="00E3547C"/>
    <w:rsid w:val="00E6526A"/>
    <w:rsid w:val="00E679D7"/>
    <w:rsid w:val="00EB49B1"/>
    <w:rsid w:val="00F47940"/>
    <w:rsid w:val="00FB3E4B"/>
    <w:rsid w:val="00FD40D0"/>
    <w:rsid w:val="043F1CE0"/>
    <w:rsid w:val="0FBF5E5E"/>
    <w:rsid w:val="265D1F08"/>
    <w:rsid w:val="2B261AB3"/>
    <w:rsid w:val="36CA63BD"/>
    <w:rsid w:val="426A5451"/>
    <w:rsid w:val="4D144599"/>
    <w:rsid w:val="53C320E3"/>
    <w:rsid w:val="5B0E5951"/>
    <w:rsid w:val="60D307CF"/>
    <w:rsid w:val="654F7A4D"/>
    <w:rsid w:val="68E11DC7"/>
    <w:rsid w:val="70F0595F"/>
    <w:rsid w:val="73E41BF3"/>
    <w:rsid w:val="762E1AF4"/>
    <w:rsid w:val="7B146AEB"/>
    <w:rsid w:val="7E7969BE"/>
    <w:rsid w:val="7F295B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F0ED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0F0ED6"/>
    <w:pPr>
      <w:keepNext/>
      <w:jc w:val="center"/>
      <w:outlineLvl w:val="0"/>
    </w:pPr>
    <w:rPr>
      <w:rFonts w:cs="Times New Roman"/>
      <w:b/>
      <w:bCs/>
      <w:kern w:val="44"/>
      <w:sz w:val="44"/>
      <w:szCs w:val="44"/>
    </w:rPr>
  </w:style>
  <w:style w:type="paragraph" w:styleId="2">
    <w:name w:val="heading 2"/>
    <w:basedOn w:val="a"/>
    <w:next w:val="a0"/>
    <w:link w:val="2Char"/>
    <w:uiPriority w:val="99"/>
    <w:qFormat/>
    <w:locked/>
    <w:rsid w:val="000F0ED6"/>
    <w:pPr>
      <w:keepNext/>
      <w:keepLines/>
      <w:spacing w:before="260" w:after="260" w:line="416" w:lineRule="auto"/>
      <w:outlineLvl w:val="1"/>
    </w:pPr>
    <w:rPr>
      <w:rFonts w:ascii="Cambria" w:hAnsi="Cambria"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0F0ED6"/>
    <w:rPr>
      <w:rFonts w:ascii="Calibri" w:hAnsi="Calibri" w:cs="Times New Roman"/>
      <w:b/>
      <w:kern w:val="44"/>
      <w:sz w:val="44"/>
    </w:rPr>
  </w:style>
  <w:style w:type="character" w:customStyle="1" w:styleId="2Char">
    <w:name w:val="标题 2 Char"/>
    <w:basedOn w:val="a1"/>
    <w:link w:val="2"/>
    <w:uiPriority w:val="99"/>
    <w:locked/>
    <w:rsid w:val="000F0ED6"/>
    <w:rPr>
      <w:rFonts w:ascii="Cambria" w:eastAsia="宋体" w:hAnsi="Cambria" w:cs="Times New Roman"/>
      <w:b/>
      <w:sz w:val="32"/>
    </w:rPr>
  </w:style>
  <w:style w:type="paragraph" w:styleId="a0">
    <w:name w:val="Normal Indent"/>
    <w:basedOn w:val="a"/>
    <w:uiPriority w:val="99"/>
    <w:locked/>
    <w:rsid w:val="000F0ED6"/>
    <w:pPr>
      <w:ind w:firstLine="420"/>
    </w:pPr>
    <w:rPr>
      <w:szCs w:val="20"/>
    </w:rPr>
  </w:style>
  <w:style w:type="paragraph" w:styleId="a4">
    <w:name w:val="Body Text"/>
    <w:basedOn w:val="a"/>
    <w:link w:val="Char"/>
    <w:uiPriority w:val="99"/>
    <w:rsid w:val="000F0ED6"/>
    <w:rPr>
      <w:rFonts w:cs="Times New Roman"/>
      <w:kern w:val="0"/>
      <w:sz w:val="20"/>
    </w:rPr>
  </w:style>
  <w:style w:type="character" w:customStyle="1" w:styleId="Char">
    <w:name w:val="正文文本 Char"/>
    <w:basedOn w:val="a1"/>
    <w:link w:val="a4"/>
    <w:uiPriority w:val="99"/>
    <w:semiHidden/>
    <w:locked/>
    <w:rsid w:val="000F0ED6"/>
    <w:rPr>
      <w:rFonts w:ascii="Calibri" w:hAnsi="Calibri" w:cs="Times New Roman"/>
      <w:sz w:val="21"/>
    </w:rPr>
  </w:style>
  <w:style w:type="paragraph" w:styleId="20">
    <w:name w:val="Body Text Indent 2"/>
    <w:basedOn w:val="a"/>
    <w:link w:val="2Char0"/>
    <w:uiPriority w:val="99"/>
    <w:rsid w:val="000F0ED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12" w:firstLineChars="150" w:firstLine="360"/>
      <w:jc w:val="left"/>
    </w:pPr>
    <w:rPr>
      <w:rFonts w:cs="Times New Roman"/>
      <w:kern w:val="0"/>
      <w:sz w:val="20"/>
    </w:rPr>
  </w:style>
  <w:style w:type="character" w:customStyle="1" w:styleId="2Char0">
    <w:name w:val="正文文本缩进 2 Char"/>
    <w:basedOn w:val="a1"/>
    <w:link w:val="20"/>
    <w:uiPriority w:val="99"/>
    <w:semiHidden/>
    <w:locked/>
    <w:rsid w:val="000F0ED6"/>
    <w:rPr>
      <w:rFonts w:ascii="Calibri" w:hAnsi="Calibri" w:cs="Times New Roman"/>
      <w:sz w:val="21"/>
    </w:rPr>
  </w:style>
  <w:style w:type="paragraph" w:styleId="a5">
    <w:name w:val="footer"/>
    <w:basedOn w:val="a"/>
    <w:link w:val="Char0"/>
    <w:uiPriority w:val="99"/>
    <w:rsid w:val="000F0ED6"/>
    <w:pPr>
      <w:tabs>
        <w:tab w:val="center" w:pos="4153"/>
        <w:tab w:val="right" w:pos="8306"/>
      </w:tabs>
      <w:snapToGrid w:val="0"/>
      <w:jc w:val="left"/>
    </w:pPr>
    <w:rPr>
      <w:rFonts w:cs="Times New Roman"/>
      <w:kern w:val="0"/>
      <w:sz w:val="18"/>
      <w:szCs w:val="18"/>
    </w:rPr>
  </w:style>
  <w:style w:type="character" w:customStyle="1" w:styleId="Char0">
    <w:name w:val="页脚 Char"/>
    <w:basedOn w:val="a1"/>
    <w:link w:val="a5"/>
    <w:uiPriority w:val="99"/>
    <w:semiHidden/>
    <w:locked/>
    <w:rsid w:val="000F0ED6"/>
    <w:rPr>
      <w:rFonts w:ascii="Calibri" w:hAnsi="Calibri" w:cs="Times New Roman"/>
      <w:sz w:val="18"/>
    </w:rPr>
  </w:style>
  <w:style w:type="paragraph" w:styleId="a6">
    <w:name w:val="header"/>
    <w:basedOn w:val="a"/>
    <w:link w:val="Char1"/>
    <w:uiPriority w:val="99"/>
    <w:rsid w:val="000F0ED6"/>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1">
    <w:name w:val="页眉 Char"/>
    <w:basedOn w:val="a1"/>
    <w:link w:val="a6"/>
    <w:uiPriority w:val="99"/>
    <w:semiHidden/>
    <w:locked/>
    <w:rsid w:val="000F0ED6"/>
    <w:rPr>
      <w:rFonts w:ascii="Calibri" w:hAnsi="Calibri" w:cs="Times New Roman"/>
      <w:sz w:val="18"/>
    </w:rPr>
  </w:style>
  <w:style w:type="paragraph" w:styleId="a7">
    <w:name w:val="Body Text First Indent"/>
    <w:basedOn w:val="a4"/>
    <w:link w:val="Char2"/>
    <w:uiPriority w:val="99"/>
    <w:semiHidden/>
    <w:rsid w:val="000F0ED6"/>
    <w:pPr>
      <w:spacing w:after="120"/>
      <w:ind w:firstLineChars="100" w:firstLine="420"/>
    </w:pPr>
    <w:rPr>
      <w:rFonts w:cs="Calibri"/>
      <w:sz w:val="21"/>
    </w:rPr>
  </w:style>
  <w:style w:type="character" w:customStyle="1" w:styleId="Char2">
    <w:name w:val="正文首行缩进 Char"/>
    <w:basedOn w:val="Char"/>
    <w:link w:val="a7"/>
    <w:uiPriority w:val="99"/>
    <w:semiHidden/>
    <w:locked/>
    <w:rsid w:val="000F0ED6"/>
    <w:rPr>
      <w:rFonts w:cs="Calibri"/>
      <w:szCs w:val="21"/>
    </w:rPr>
  </w:style>
  <w:style w:type="character" w:styleId="a8">
    <w:name w:val="page number"/>
    <w:basedOn w:val="a1"/>
    <w:uiPriority w:val="99"/>
    <w:rsid w:val="000F0ED6"/>
    <w:rPr>
      <w:rFonts w:cs="Times New Roman"/>
    </w:rPr>
  </w:style>
  <w:style w:type="character" w:styleId="HTML">
    <w:name w:val="HTML Typewriter"/>
    <w:basedOn w:val="a1"/>
    <w:uiPriority w:val="99"/>
    <w:rsid w:val="000F0ED6"/>
    <w:rPr>
      <w:rFonts w:ascii="宋体" w:eastAsia="宋体" w:hAnsi="宋体" w:cs="Times New Roman"/>
      <w:sz w:val="24"/>
    </w:rPr>
  </w:style>
  <w:style w:type="character" w:styleId="a9">
    <w:name w:val="Hyperlink"/>
    <w:basedOn w:val="a1"/>
    <w:uiPriority w:val="99"/>
    <w:rsid w:val="000F0ED6"/>
    <w:rPr>
      <w:rFonts w:cs="Times New Roman"/>
      <w:color w:val="0000FF"/>
      <w:u w:val="single"/>
    </w:rPr>
  </w:style>
  <w:style w:type="paragraph" w:customStyle="1" w:styleId="aa">
    <w:name w:val="普通文字"/>
    <w:basedOn w:val="a"/>
    <w:next w:val="a"/>
    <w:uiPriority w:val="99"/>
    <w:rsid w:val="000F0ED6"/>
    <w:rPr>
      <w:rFonts w:ascii="宋体" w:hAnsi="Times New Roman" w:cs="宋体"/>
      <w:kern w:val="0"/>
      <w:sz w:val="24"/>
      <w:szCs w:val="24"/>
      <w:u w:color="000000"/>
    </w:rPr>
  </w:style>
  <w:style w:type="paragraph" w:customStyle="1" w:styleId="g">
    <w:name w:val="正文g"/>
    <w:basedOn w:val="a4"/>
    <w:uiPriority w:val="99"/>
    <w:rsid w:val="000F0ED6"/>
    <w:pPr>
      <w:spacing w:after="120" w:line="360" w:lineRule="auto"/>
      <w:ind w:left="238" w:right="238" w:firstLine="641"/>
      <w:jc w:val="left"/>
    </w:pPr>
    <w:rPr>
      <w:rFonts w:ascii="Times New Roman"/>
      <w:sz w:val="24"/>
      <w:szCs w:val="24"/>
    </w:rPr>
  </w:style>
  <w:style w:type="paragraph" w:customStyle="1" w:styleId="ab">
    <w:name w:val="普通正文"/>
    <w:basedOn w:val="a"/>
    <w:uiPriority w:val="99"/>
    <w:rsid w:val="000F0ED6"/>
    <w:pPr>
      <w:adjustRightInd w:val="0"/>
      <w:spacing w:before="120" w:after="120" w:line="360" w:lineRule="auto"/>
      <w:ind w:firstLine="480"/>
      <w:jc w:val="left"/>
      <w:textAlignment w:val="baseline"/>
    </w:pPr>
    <w:rPr>
      <w:rFonts w:ascii="Arial" w:hAnsi="Arial"/>
      <w:kern w:val="0"/>
      <w:sz w:val="24"/>
    </w:rPr>
  </w:style>
  <w:style w:type="paragraph" w:styleId="ac">
    <w:name w:val="Normal (Web)"/>
    <w:basedOn w:val="a"/>
    <w:uiPriority w:val="99"/>
    <w:unhideWhenUsed/>
    <w:locked/>
    <w:rsid w:val="009451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yperlink" Target="http://download.ccgp.gov.cn/2018/zhiyihanfanben.zip"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reditchina.gov.cn" TargetMode="Externa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zj.taizhou.gov.cn/"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zj.taizhou.gov.c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28</Pages>
  <Words>2016</Words>
  <Characters>11493</Characters>
  <Application>Microsoft Office Word</Application>
  <DocSecurity>0</DocSecurity>
  <Lines>95</Lines>
  <Paragraphs>26</Paragraphs>
  <ScaleCrop>false</ScaleCrop>
  <Company/>
  <LinksUpToDate>false</LinksUpToDate>
  <CharactersWithSpaces>13483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cp:lastPrinted>2020-12-07T01:55:00Z</cp:lastPrinted>
  <dcterms:created xsi:type="dcterms:W3CDTF">2020-07-03T01:18:00Z</dcterms:created>
  <dcterms:modified xsi:type="dcterms:W3CDTF">2021-11-17T08:17:00Z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